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45E" w:rsidRPr="003963DA" w:rsidRDefault="00AB245E" w:rsidP="00AB245E">
      <w:pPr>
        <w:pBdr>
          <w:bottom w:val="single" w:sz="4" w:space="1" w:color="auto"/>
        </w:pBdr>
        <w:spacing w:line="288" w:lineRule="auto"/>
        <w:jc w:val="both"/>
        <w:rPr>
          <w:b/>
          <w:sz w:val="20"/>
        </w:rPr>
      </w:pPr>
      <w:r w:rsidRPr="003963DA">
        <w:rPr>
          <w:b/>
          <w:sz w:val="20"/>
        </w:rPr>
        <w:t xml:space="preserve">Załącznik </w:t>
      </w:r>
      <w:r w:rsidR="002370C2">
        <w:rPr>
          <w:b/>
          <w:sz w:val="20"/>
        </w:rPr>
        <w:t>8</w:t>
      </w:r>
      <w:bookmarkStart w:id="0" w:name="_GoBack"/>
      <w:bookmarkEnd w:id="0"/>
      <w:r w:rsidRPr="003963DA">
        <w:rPr>
          <w:b/>
          <w:sz w:val="20"/>
        </w:rPr>
        <w:t xml:space="preserve"> </w:t>
      </w:r>
      <w:r>
        <w:rPr>
          <w:b/>
          <w:sz w:val="20"/>
        </w:rPr>
        <w:t>–</w:t>
      </w:r>
      <w:r w:rsidRPr="003963DA">
        <w:rPr>
          <w:b/>
          <w:sz w:val="20"/>
        </w:rPr>
        <w:t xml:space="preserve"> </w:t>
      </w:r>
      <w:r>
        <w:rPr>
          <w:b/>
          <w:sz w:val="20"/>
        </w:rPr>
        <w:t>Karta oceny wniosku o kwalifikację Dostawcy Usług</w:t>
      </w:r>
    </w:p>
    <w:p w:rsidR="00443396" w:rsidRPr="00443396" w:rsidRDefault="00443396" w:rsidP="00443396">
      <w:pPr>
        <w:jc w:val="center"/>
        <w:rPr>
          <w:rFonts w:ascii="Garamond" w:hAnsi="Garamond"/>
          <w:b/>
          <w:u w:val="single"/>
        </w:rPr>
      </w:pPr>
      <w:r w:rsidRPr="00443396">
        <w:rPr>
          <w:rFonts w:ascii="Garamond" w:hAnsi="Garamond"/>
          <w:b/>
          <w:iCs/>
          <w:u w:val="single"/>
        </w:rPr>
        <w:t xml:space="preserve">KARTA OCENY WNIOSKU O KWALIFIKACJĘ DOSTAWCY USŁUG </w:t>
      </w:r>
    </w:p>
    <w:p w:rsidR="00667339" w:rsidRDefault="00667339" w:rsidP="00443396">
      <w:pPr>
        <w:spacing w:after="0" w:line="240" w:lineRule="auto"/>
        <w:jc w:val="center"/>
        <w:rPr>
          <w:rFonts w:ascii="Garamond" w:hAnsi="Garamond"/>
        </w:rPr>
      </w:pPr>
    </w:p>
    <w:p w:rsidR="00443396" w:rsidRPr="00443396" w:rsidRDefault="00443396" w:rsidP="00443396">
      <w:pPr>
        <w:spacing w:after="0" w:line="240" w:lineRule="auto"/>
        <w:jc w:val="center"/>
        <w:rPr>
          <w:rFonts w:ascii="Garamond" w:hAnsi="Garamond"/>
        </w:rPr>
      </w:pPr>
      <w:r w:rsidRPr="00443396">
        <w:rPr>
          <w:rFonts w:ascii="Garamond" w:hAnsi="Garamond"/>
        </w:rPr>
        <w:t>/Nazwa dostawcy usług/</w:t>
      </w:r>
    </w:p>
    <w:p w:rsidR="009D1962" w:rsidRDefault="009D1962" w:rsidP="00443396">
      <w:pPr>
        <w:spacing w:after="0" w:line="240" w:lineRule="auto"/>
        <w:jc w:val="center"/>
        <w:rPr>
          <w:rFonts w:ascii="Garamond" w:hAnsi="Garamond"/>
        </w:rPr>
      </w:pPr>
    </w:p>
    <w:p w:rsidR="00443396" w:rsidRPr="00443396" w:rsidRDefault="00443396" w:rsidP="00443396">
      <w:pPr>
        <w:spacing w:after="0" w:line="240" w:lineRule="auto"/>
        <w:jc w:val="center"/>
        <w:rPr>
          <w:rFonts w:ascii="Garamond" w:hAnsi="Garamond"/>
          <w:b/>
        </w:rPr>
      </w:pPr>
      <w:r w:rsidRPr="00443396">
        <w:rPr>
          <w:rFonts w:ascii="Garamond" w:hAnsi="Garamond"/>
        </w:rPr>
        <w:t>/data wpływu dokumentów/</w:t>
      </w:r>
    </w:p>
    <w:p w:rsidR="00ED3D00" w:rsidRPr="0032073F" w:rsidRDefault="00ED3D00" w:rsidP="00ED3D00">
      <w:pPr>
        <w:tabs>
          <w:tab w:val="left" w:pos="3921"/>
        </w:tabs>
        <w:spacing w:after="0" w:line="240" w:lineRule="auto"/>
        <w:jc w:val="center"/>
        <w:rPr>
          <w:rStyle w:val="st"/>
          <w:rFonts w:ascii="Garamond" w:hAnsi="Garamond"/>
          <w:b/>
        </w:rPr>
      </w:pPr>
      <w:r w:rsidRPr="0032073F">
        <w:rPr>
          <w:rStyle w:val="st"/>
          <w:rFonts w:ascii="Garamond" w:hAnsi="Garamond"/>
        </w:rPr>
        <w:t xml:space="preserve">Nr DU w dok. proj.: </w:t>
      </w:r>
    </w:p>
    <w:p w:rsidR="00443396" w:rsidRPr="00443396" w:rsidRDefault="00443396" w:rsidP="00443396">
      <w:pPr>
        <w:spacing w:after="0" w:line="240" w:lineRule="auto"/>
        <w:rPr>
          <w:rFonts w:ascii="Garamond" w:hAnsi="Garamond"/>
          <w:b/>
        </w:rPr>
      </w:pPr>
    </w:p>
    <w:tbl>
      <w:tblPr>
        <w:tblStyle w:val="Tabela-Siatka"/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17"/>
        <w:gridCol w:w="3861"/>
        <w:gridCol w:w="709"/>
        <w:gridCol w:w="709"/>
        <w:gridCol w:w="3827"/>
      </w:tblGrid>
      <w:tr w:rsidR="00443396" w:rsidRPr="00443396" w:rsidTr="00B127EF">
        <w:tc>
          <w:tcPr>
            <w:tcW w:w="8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3396">
              <w:rPr>
                <w:rFonts w:ascii="Garamond" w:hAnsi="Garamond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38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3396">
              <w:rPr>
                <w:rFonts w:ascii="Garamond" w:hAnsi="Garamond"/>
                <w:b/>
                <w:sz w:val="24"/>
                <w:szCs w:val="24"/>
              </w:rPr>
              <w:t>Nazwa dokumentu/kryterium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3396">
              <w:rPr>
                <w:rFonts w:ascii="Garamond" w:hAnsi="Garamond"/>
                <w:b/>
                <w:sz w:val="24"/>
                <w:szCs w:val="24"/>
              </w:rPr>
              <w:t>TAK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3396">
              <w:rPr>
                <w:rFonts w:ascii="Garamond" w:hAnsi="Garamond"/>
                <w:b/>
                <w:sz w:val="24"/>
                <w:szCs w:val="24"/>
              </w:rPr>
              <w:t>NIE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3396">
              <w:rPr>
                <w:rFonts w:ascii="Garamond" w:hAnsi="Garamond"/>
                <w:b/>
                <w:sz w:val="24"/>
                <w:szCs w:val="24"/>
              </w:rPr>
              <w:t xml:space="preserve">UWAGI/KOMENTARZE </w:t>
            </w:r>
          </w:p>
        </w:tc>
      </w:tr>
      <w:tr w:rsidR="00443396" w:rsidRPr="00443396" w:rsidTr="00B127EF">
        <w:trPr>
          <w:cantSplit/>
          <w:trHeight w:val="525"/>
        </w:trPr>
        <w:tc>
          <w:tcPr>
            <w:tcW w:w="9923" w:type="dxa"/>
            <w:gridSpan w:val="5"/>
          </w:tcPr>
          <w:p w:rsidR="00443396" w:rsidRPr="00443396" w:rsidRDefault="00443396" w:rsidP="00443396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443396">
              <w:rPr>
                <w:rFonts w:ascii="Garamond" w:hAnsi="Garamond" w:cs="Tahoma"/>
                <w:b/>
                <w:sz w:val="20"/>
                <w:szCs w:val="20"/>
              </w:rPr>
              <w:t>Etap oceny formalnej</w:t>
            </w:r>
          </w:p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443396" w:rsidRPr="00443396" w:rsidTr="00B127EF">
        <w:trPr>
          <w:cantSplit/>
          <w:trHeight w:val="405"/>
        </w:trPr>
        <w:tc>
          <w:tcPr>
            <w:tcW w:w="817" w:type="dxa"/>
          </w:tcPr>
          <w:p w:rsidR="00443396" w:rsidRPr="00443396" w:rsidRDefault="00443396" w:rsidP="00443396">
            <w:pPr>
              <w:tabs>
                <w:tab w:val="left" w:pos="142"/>
                <w:tab w:val="left" w:pos="284"/>
              </w:tabs>
              <w:contextualSpacing/>
              <w:rPr>
                <w:rFonts w:ascii="Garamond" w:hAnsi="Garamond"/>
                <w:b/>
                <w:sz w:val="20"/>
                <w:szCs w:val="20"/>
              </w:rPr>
            </w:pPr>
            <w:r w:rsidRPr="00443396">
              <w:rPr>
                <w:rFonts w:ascii="Garamond" w:hAnsi="Garamond"/>
                <w:b/>
                <w:sz w:val="20"/>
                <w:szCs w:val="20"/>
              </w:rPr>
              <w:t>A.</w:t>
            </w:r>
          </w:p>
        </w:tc>
        <w:tc>
          <w:tcPr>
            <w:tcW w:w="3861" w:type="dxa"/>
          </w:tcPr>
          <w:p w:rsidR="00443396" w:rsidRPr="00443396" w:rsidRDefault="00443396" w:rsidP="00443396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443396">
              <w:rPr>
                <w:rFonts w:ascii="Garamond" w:hAnsi="Garamond" w:cs="Tahoma"/>
                <w:sz w:val="20"/>
                <w:szCs w:val="20"/>
              </w:rPr>
              <w:t>Dokumenty potwierdzające formę prawną DU</w:t>
            </w:r>
          </w:p>
        </w:tc>
        <w:tc>
          <w:tcPr>
            <w:tcW w:w="709" w:type="dxa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E174D" w:rsidRPr="001E174D" w:rsidRDefault="001E174D" w:rsidP="009E04ED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443396" w:rsidRPr="00443396" w:rsidTr="00B127EF">
        <w:trPr>
          <w:cantSplit/>
          <w:trHeight w:val="1707"/>
        </w:trPr>
        <w:tc>
          <w:tcPr>
            <w:tcW w:w="817" w:type="dxa"/>
          </w:tcPr>
          <w:p w:rsidR="00443396" w:rsidRPr="00443396" w:rsidRDefault="00443396" w:rsidP="00443396">
            <w:pPr>
              <w:tabs>
                <w:tab w:val="left" w:pos="142"/>
                <w:tab w:val="left" w:pos="284"/>
              </w:tabs>
              <w:contextualSpacing/>
              <w:rPr>
                <w:rFonts w:ascii="Garamond" w:hAnsi="Garamond"/>
                <w:b/>
                <w:sz w:val="20"/>
                <w:szCs w:val="20"/>
              </w:rPr>
            </w:pPr>
            <w:r w:rsidRPr="00443396">
              <w:rPr>
                <w:rFonts w:ascii="Garamond" w:hAnsi="Garamond"/>
                <w:b/>
                <w:sz w:val="20"/>
                <w:szCs w:val="20"/>
              </w:rPr>
              <w:t>B.</w:t>
            </w:r>
          </w:p>
        </w:tc>
        <w:tc>
          <w:tcPr>
            <w:tcW w:w="3861" w:type="dxa"/>
          </w:tcPr>
          <w:p w:rsidR="00443396" w:rsidRPr="00443396" w:rsidRDefault="00443396" w:rsidP="00443396">
            <w:pPr>
              <w:jc w:val="both"/>
              <w:rPr>
                <w:rFonts w:ascii="Garamond" w:hAnsi="Garamond" w:cs="Tahoma"/>
                <w:sz w:val="20"/>
                <w:szCs w:val="20"/>
              </w:rPr>
            </w:pPr>
            <w:r w:rsidRPr="00443396">
              <w:rPr>
                <w:rFonts w:ascii="Garamond" w:hAnsi="Garamond" w:cs="Tahoma"/>
                <w:sz w:val="20"/>
                <w:szCs w:val="20"/>
              </w:rPr>
              <w:t>Statut lub inny dokument założycielski.</w:t>
            </w:r>
          </w:p>
          <w:p w:rsidR="00443396" w:rsidRPr="00443396" w:rsidRDefault="00443396" w:rsidP="00443396">
            <w:pPr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  <w:p w:rsidR="00443396" w:rsidRPr="00443396" w:rsidRDefault="00443396" w:rsidP="00443396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443396">
              <w:rPr>
                <w:rFonts w:ascii="Garamond" w:hAnsi="Garamond" w:cs="Tahoma"/>
                <w:b/>
                <w:i/>
                <w:sz w:val="20"/>
                <w:szCs w:val="20"/>
              </w:rPr>
              <w:t>*W przypadku IOB</w:t>
            </w:r>
            <w:r w:rsidRPr="00443396">
              <w:rPr>
                <w:rFonts w:ascii="Garamond" w:hAnsi="Garamond" w:cs="Tahoma"/>
                <w:i/>
                <w:sz w:val="20"/>
                <w:szCs w:val="20"/>
              </w:rPr>
              <w:t xml:space="preserve"> podmiot bez względu na formę prawną, który nie działa dla zysku lub przeznacza zysk na cele statutowe </w:t>
            </w:r>
            <w:r w:rsidRPr="00F3781A">
              <w:rPr>
                <w:rFonts w:ascii="Garamond" w:hAnsi="Garamond" w:cs="Tahoma"/>
                <w:i/>
                <w:sz w:val="20"/>
                <w:szCs w:val="20"/>
              </w:rPr>
              <w:t>i prowadzi działalność służącą tworzeniu korzystnych warunków dla rozwoju przedsiębiorczości</w:t>
            </w:r>
            <w:r w:rsidRPr="00443396">
              <w:rPr>
                <w:rFonts w:ascii="Garamond" w:hAnsi="Garamond" w:cs="Tahoma"/>
                <w:b/>
                <w:i/>
                <w:sz w:val="20"/>
                <w:szCs w:val="20"/>
              </w:rPr>
              <w:t xml:space="preserve">. </w:t>
            </w:r>
          </w:p>
        </w:tc>
        <w:tc>
          <w:tcPr>
            <w:tcW w:w="709" w:type="dxa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F3781A" w:rsidRPr="00F3781A" w:rsidRDefault="00F3781A" w:rsidP="00F3781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43396" w:rsidRPr="00443396" w:rsidTr="00B127EF">
        <w:trPr>
          <w:cantSplit/>
          <w:trHeight w:val="706"/>
        </w:trPr>
        <w:tc>
          <w:tcPr>
            <w:tcW w:w="817" w:type="dxa"/>
          </w:tcPr>
          <w:p w:rsidR="00443396" w:rsidRPr="00443396" w:rsidRDefault="00443396" w:rsidP="00443396">
            <w:pPr>
              <w:tabs>
                <w:tab w:val="left" w:pos="142"/>
                <w:tab w:val="left" w:pos="284"/>
              </w:tabs>
              <w:contextualSpacing/>
              <w:rPr>
                <w:rFonts w:ascii="Garamond" w:hAnsi="Garamond"/>
                <w:b/>
                <w:sz w:val="20"/>
                <w:szCs w:val="20"/>
              </w:rPr>
            </w:pPr>
            <w:r w:rsidRPr="00443396">
              <w:rPr>
                <w:rFonts w:ascii="Garamond" w:hAnsi="Garamond"/>
                <w:b/>
                <w:sz w:val="20"/>
                <w:szCs w:val="20"/>
              </w:rPr>
              <w:t>C.</w:t>
            </w:r>
          </w:p>
        </w:tc>
        <w:tc>
          <w:tcPr>
            <w:tcW w:w="3861" w:type="dxa"/>
          </w:tcPr>
          <w:p w:rsidR="00443396" w:rsidRPr="00443396" w:rsidRDefault="00443396" w:rsidP="00443396">
            <w:pPr>
              <w:jc w:val="both"/>
              <w:rPr>
                <w:rFonts w:ascii="Garamond" w:hAnsi="Garamond" w:cs="Tahoma"/>
                <w:sz w:val="20"/>
                <w:szCs w:val="20"/>
              </w:rPr>
            </w:pPr>
            <w:r w:rsidRPr="00443396">
              <w:rPr>
                <w:rFonts w:ascii="Garamond" w:hAnsi="Garamond" w:cs="Tahoma"/>
                <w:sz w:val="20"/>
                <w:szCs w:val="20"/>
              </w:rPr>
              <w:t>Dokumenty potwierdzające prawo do reprezentacji DU lub pełnomocnictwo</w:t>
            </w:r>
          </w:p>
          <w:p w:rsidR="00443396" w:rsidRPr="00443396" w:rsidRDefault="00443396" w:rsidP="00443396">
            <w:pPr>
              <w:jc w:val="both"/>
              <w:rPr>
                <w:rFonts w:ascii="Garamond" w:hAnsi="Garamond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443396" w:rsidRPr="00443396" w:rsidTr="00B127EF">
        <w:trPr>
          <w:cantSplit/>
          <w:trHeight w:val="712"/>
        </w:trPr>
        <w:tc>
          <w:tcPr>
            <w:tcW w:w="817" w:type="dxa"/>
          </w:tcPr>
          <w:p w:rsidR="00443396" w:rsidRPr="00443396" w:rsidRDefault="00443396" w:rsidP="00443396">
            <w:pPr>
              <w:tabs>
                <w:tab w:val="left" w:pos="142"/>
                <w:tab w:val="left" w:pos="284"/>
              </w:tabs>
              <w:contextualSpacing/>
              <w:rPr>
                <w:rFonts w:ascii="Garamond" w:hAnsi="Garamond"/>
                <w:b/>
                <w:sz w:val="20"/>
                <w:szCs w:val="20"/>
              </w:rPr>
            </w:pPr>
            <w:r w:rsidRPr="00443396">
              <w:rPr>
                <w:rFonts w:ascii="Garamond" w:hAnsi="Garamond"/>
                <w:b/>
                <w:sz w:val="20"/>
                <w:szCs w:val="20"/>
              </w:rPr>
              <w:t>D.</w:t>
            </w:r>
          </w:p>
        </w:tc>
        <w:tc>
          <w:tcPr>
            <w:tcW w:w="3861" w:type="dxa"/>
          </w:tcPr>
          <w:p w:rsidR="00443396" w:rsidRPr="00443396" w:rsidRDefault="00443396" w:rsidP="00443396">
            <w:pPr>
              <w:jc w:val="both"/>
              <w:rPr>
                <w:rFonts w:ascii="Garamond" w:eastAsia="Calibri" w:hAnsi="Garamond" w:cs="Tahoma"/>
                <w:sz w:val="20"/>
                <w:szCs w:val="20"/>
                <w:lang w:eastAsia="x-none"/>
              </w:rPr>
            </w:pPr>
            <w:r w:rsidRPr="00443396">
              <w:rPr>
                <w:rFonts w:ascii="Garamond" w:eastAsia="Calibri" w:hAnsi="Garamond" w:cs="Tahoma"/>
                <w:sz w:val="20"/>
                <w:szCs w:val="20"/>
                <w:lang w:eastAsia="x-none"/>
              </w:rPr>
              <w:t xml:space="preserve">Uzupełniony </w:t>
            </w:r>
            <w:r w:rsidRPr="00443396">
              <w:rPr>
                <w:rFonts w:ascii="Garamond" w:eastAsia="Calibri" w:hAnsi="Garamond" w:cs="Tahoma"/>
                <w:sz w:val="20"/>
                <w:szCs w:val="20"/>
                <w:lang w:val="x-none" w:eastAsia="x-none"/>
              </w:rPr>
              <w:t xml:space="preserve">Formularz </w:t>
            </w:r>
            <w:r w:rsidRPr="00443396">
              <w:rPr>
                <w:rFonts w:ascii="Garamond" w:eastAsia="Calibri" w:hAnsi="Garamond" w:cs="Tahoma"/>
                <w:sz w:val="20"/>
                <w:szCs w:val="20"/>
                <w:lang w:eastAsia="x-none"/>
              </w:rPr>
              <w:t xml:space="preserve">wniosku o kwalifikację Dostawcy Usług oraz Formularz </w:t>
            </w:r>
            <w:r w:rsidRPr="00443396">
              <w:rPr>
                <w:rFonts w:ascii="Garamond" w:eastAsia="Calibri" w:hAnsi="Garamond" w:cs="Tahoma"/>
                <w:sz w:val="20"/>
                <w:szCs w:val="20"/>
                <w:lang w:val="x-none" w:eastAsia="x-none"/>
              </w:rPr>
              <w:t xml:space="preserve">zgłoszenia usługi </w:t>
            </w:r>
            <w:r w:rsidRPr="00443396">
              <w:rPr>
                <w:rFonts w:ascii="Garamond" w:eastAsia="Calibri" w:hAnsi="Garamond" w:cs="Tahoma"/>
                <w:sz w:val="20"/>
                <w:szCs w:val="20"/>
                <w:lang w:eastAsia="x-none"/>
              </w:rPr>
              <w:t>wraz z załącznikami</w:t>
            </w:r>
          </w:p>
          <w:p w:rsidR="00443396" w:rsidRPr="00443396" w:rsidRDefault="00443396" w:rsidP="00443396">
            <w:pPr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443396" w:rsidRPr="00443396" w:rsidRDefault="00443396" w:rsidP="009E04E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443396" w:rsidRPr="00443396" w:rsidTr="00B127EF">
        <w:trPr>
          <w:cantSplit/>
          <w:trHeight w:val="697"/>
        </w:trPr>
        <w:tc>
          <w:tcPr>
            <w:tcW w:w="817" w:type="dxa"/>
            <w:shd w:val="pct10" w:color="auto" w:fill="auto"/>
          </w:tcPr>
          <w:p w:rsidR="00443396" w:rsidRPr="00443396" w:rsidRDefault="00443396" w:rsidP="00443396">
            <w:pPr>
              <w:tabs>
                <w:tab w:val="left" w:pos="142"/>
                <w:tab w:val="left" w:pos="284"/>
              </w:tabs>
              <w:contextualSpacing/>
              <w:rPr>
                <w:rFonts w:ascii="Garamond" w:hAnsi="Garamond"/>
                <w:b/>
                <w:sz w:val="20"/>
                <w:szCs w:val="20"/>
              </w:rPr>
            </w:pPr>
            <w:r w:rsidRPr="00443396">
              <w:rPr>
                <w:rFonts w:ascii="Garamond" w:hAnsi="Garamond"/>
                <w:b/>
                <w:sz w:val="20"/>
                <w:szCs w:val="20"/>
              </w:rPr>
              <w:t>1.</w:t>
            </w:r>
          </w:p>
          <w:p w:rsidR="00443396" w:rsidRPr="00443396" w:rsidRDefault="00443396" w:rsidP="00443396">
            <w:pPr>
              <w:tabs>
                <w:tab w:val="left" w:pos="142"/>
                <w:tab w:val="left" w:pos="284"/>
              </w:tabs>
              <w:contextualSpacing/>
              <w:rPr>
                <w:rFonts w:ascii="Garamond" w:hAnsi="Garamond"/>
                <w:b/>
                <w:sz w:val="20"/>
                <w:szCs w:val="20"/>
              </w:rPr>
            </w:pPr>
            <w:r w:rsidRPr="00443396">
              <w:rPr>
                <w:rFonts w:ascii="Garamond" w:hAnsi="Garamond"/>
                <w:b/>
                <w:sz w:val="20"/>
                <w:szCs w:val="20"/>
              </w:rPr>
              <w:t>A-D</w:t>
            </w:r>
          </w:p>
        </w:tc>
        <w:tc>
          <w:tcPr>
            <w:tcW w:w="3861" w:type="dxa"/>
            <w:shd w:val="pct10" w:color="auto" w:fill="auto"/>
          </w:tcPr>
          <w:p w:rsidR="00443396" w:rsidRPr="00443396" w:rsidRDefault="00443396" w:rsidP="00443396">
            <w:pPr>
              <w:tabs>
                <w:tab w:val="left" w:pos="567"/>
              </w:tabs>
              <w:jc w:val="both"/>
              <w:rPr>
                <w:rFonts w:ascii="Garamond" w:hAnsi="Garamond" w:cs="Tahoma"/>
                <w:b/>
                <w:sz w:val="20"/>
                <w:szCs w:val="20"/>
              </w:rPr>
            </w:pPr>
            <w:r w:rsidRPr="00443396">
              <w:rPr>
                <w:rFonts w:ascii="Garamond" w:hAnsi="Garamond" w:cs="Tahoma"/>
                <w:b/>
                <w:sz w:val="20"/>
                <w:szCs w:val="20"/>
              </w:rPr>
              <w:t>Kompletność dokumentacji i załączników wymaganych na etapie aplikowania</w:t>
            </w:r>
          </w:p>
          <w:p w:rsidR="00443396" w:rsidRPr="00443396" w:rsidRDefault="00443396" w:rsidP="00443396">
            <w:pPr>
              <w:jc w:val="both"/>
              <w:rPr>
                <w:rFonts w:ascii="Garamond" w:eastAsia="Calibri" w:hAnsi="Garamond" w:cs="Tahoma"/>
                <w:sz w:val="20"/>
                <w:szCs w:val="20"/>
                <w:lang w:eastAsia="x-none"/>
              </w:rPr>
            </w:pPr>
          </w:p>
        </w:tc>
        <w:tc>
          <w:tcPr>
            <w:tcW w:w="709" w:type="dxa"/>
            <w:shd w:val="pct10" w:color="auto" w:fill="auto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pct10" w:color="auto" w:fill="auto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827" w:type="dxa"/>
            <w:shd w:val="pct10" w:color="auto" w:fill="auto"/>
          </w:tcPr>
          <w:p w:rsidR="00443396" w:rsidRPr="00B25154" w:rsidRDefault="00443396" w:rsidP="009E04ED">
            <w:pPr>
              <w:jc w:val="both"/>
            </w:pPr>
          </w:p>
        </w:tc>
      </w:tr>
      <w:tr w:rsidR="00443396" w:rsidRPr="00443396" w:rsidTr="00B127EF">
        <w:trPr>
          <w:cantSplit/>
          <w:trHeight w:val="981"/>
        </w:trPr>
        <w:tc>
          <w:tcPr>
            <w:tcW w:w="817" w:type="dxa"/>
          </w:tcPr>
          <w:p w:rsidR="00443396" w:rsidRPr="00443396" w:rsidRDefault="00443396" w:rsidP="00443396">
            <w:pPr>
              <w:tabs>
                <w:tab w:val="left" w:pos="142"/>
                <w:tab w:val="left" w:pos="284"/>
              </w:tabs>
              <w:contextualSpacing/>
              <w:rPr>
                <w:rFonts w:ascii="Garamond" w:hAnsi="Garamond"/>
                <w:b/>
                <w:sz w:val="20"/>
                <w:szCs w:val="20"/>
              </w:rPr>
            </w:pPr>
            <w:r w:rsidRPr="00443396">
              <w:rPr>
                <w:rFonts w:ascii="Garamond" w:hAnsi="Garamond"/>
                <w:b/>
                <w:sz w:val="20"/>
                <w:szCs w:val="20"/>
              </w:rPr>
              <w:t>2.</w:t>
            </w:r>
          </w:p>
        </w:tc>
        <w:tc>
          <w:tcPr>
            <w:tcW w:w="3861" w:type="dxa"/>
          </w:tcPr>
          <w:p w:rsidR="00443396" w:rsidRPr="00443396" w:rsidRDefault="00443396" w:rsidP="00A357C7">
            <w:pPr>
              <w:tabs>
                <w:tab w:val="left" w:pos="567"/>
              </w:tabs>
              <w:jc w:val="both"/>
              <w:rPr>
                <w:rFonts w:ascii="Garamond" w:hAnsi="Garamond" w:cs="Tahoma"/>
                <w:b/>
                <w:sz w:val="20"/>
                <w:szCs w:val="20"/>
              </w:rPr>
            </w:pPr>
            <w:r w:rsidRPr="00443396">
              <w:rPr>
                <w:rFonts w:ascii="Garamond" w:hAnsi="Garamond" w:cs="Tahoma"/>
                <w:b/>
                <w:sz w:val="20"/>
                <w:szCs w:val="20"/>
              </w:rPr>
              <w:t xml:space="preserve">Rozpoczęcie działalności minimum 12 miesięcy przed złożeniem wniosku o kwalifikacje DU, licząc </w:t>
            </w:r>
            <w:r w:rsidR="00A357C7">
              <w:rPr>
                <w:rFonts w:ascii="Garamond" w:hAnsi="Garamond" w:cs="Tahoma"/>
                <w:b/>
                <w:sz w:val="20"/>
                <w:szCs w:val="20"/>
              </w:rPr>
              <w:t>do</w:t>
            </w:r>
            <w:r w:rsidRPr="00443396">
              <w:rPr>
                <w:rFonts w:ascii="Garamond" w:hAnsi="Garamond" w:cs="Tahoma"/>
                <w:b/>
                <w:sz w:val="20"/>
                <w:szCs w:val="20"/>
              </w:rPr>
              <w:t xml:space="preserve"> dnia poprzedzającego dzień złożenia wniosku</w:t>
            </w:r>
          </w:p>
        </w:tc>
        <w:tc>
          <w:tcPr>
            <w:tcW w:w="709" w:type="dxa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443396" w:rsidRPr="00443396" w:rsidTr="00B127EF">
        <w:trPr>
          <w:cantSplit/>
          <w:trHeight w:val="684"/>
        </w:trPr>
        <w:tc>
          <w:tcPr>
            <w:tcW w:w="817" w:type="dxa"/>
          </w:tcPr>
          <w:p w:rsidR="00443396" w:rsidRPr="00443396" w:rsidRDefault="00443396" w:rsidP="00443396">
            <w:pPr>
              <w:tabs>
                <w:tab w:val="left" w:pos="142"/>
                <w:tab w:val="left" w:pos="284"/>
              </w:tabs>
              <w:contextualSpacing/>
              <w:rPr>
                <w:rFonts w:ascii="Garamond" w:hAnsi="Garamond"/>
                <w:b/>
                <w:sz w:val="20"/>
                <w:szCs w:val="20"/>
              </w:rPr>
            </w:pPr>
            <w:r w:rsidRPr="00443396">
              <w:rPr>
                <w:rFonts w:ascii="Garamond" w:hAnsi="Garamond"/>
                <w:b/>
                <w:sz w:val="20"/>
                <w:szCs w:val="20"/>
              </w:rPr>
              <w:t>3.</w:t>
            </w:r>
          </w:p>
        </w:tc>
        <w:tc>
          <w:tcPr>
            <w:tcW w:w="3861" w:type="dxa"/>
          </w:tcPr>
          <w:p w:rsidR="00443396" w:rsidRPr="00443396" w:rsidRDefault="00443396" w:rsidP="00443396">
            <w:pPr>
              <w:tabs>
                <w:tab w:val="left" w:pos="567"/>
              </w:tabs>
              <w:jc w:val="both"/>
              <w:rPr>
                <w:rFonts w:ascii="Garamond" w:hAnsi="Garamond" w:cs="Tahoma"/>
                <w:b/>
                <w:sz w:val="20"/>
                <w:szCs w:val="20"/>
              </w:rPr>
            </w:pPr>
            <w:r w:rsidRPr="00443396">
              <w:rPr>
                <w:rFonts w:ascii="Garamond" w:hAnsi="Garamond" w:cs="Tahoma"/>
                <w:b/>
                <w:sz w:val="20"/>
                <w:szCs w:val="20"/>
              </w:rPr>
              <w:t>Posiadanie statusu DU zgodnie z definicją zawartą w Regulaminie</w:t>
            </w:r>
          </w:p>
          <w:p w:rsidR="00443396" w:rsidRPr="00443396" w:rsidRDefault="00443396" w:rsidP="00443396">
            <w:pPr>
              <w:tabs>
                <w:tab w:val="left" w:pos="567"/>
              </w:tabs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443396" w:rsidRPr="00443396" w:rsidTr="00B127EF">
        <w:trPr>
          <w:cantSplit/>
          <w:trHeight w:val="683"/>
        </w:trPr>
        <w:tc>
          <w:tcPr>
            <w:tcW w:w="817" w:type="dxa"/>
            <w:tcBorders>
              <w:bottom w:val="single" w:sz="4" w:space="0" w:color="auto"/>
            </w:tcBorders>
          </w:tcPr>
          <w:p w:rsidR="00443396" w:rsidRPr="00443396" w:rsidRDefault="00443396" w:rsidP="00443396">
            <w:pPr>
              <w:tabs>
                <w:tab w:val="left" w:pos="142"/>
                <w:tab w:val="left" w:pos="284"/>
              </w:tabs>
              <w:contextualSpacing/>
              <w:rPr>
                <w:rFonts w:ascii="Garamond" w:hAnsi="Garamond"/>
                <w:b/>
                <w:sz w:val="20"/>
                <w:szCs w:val="20"/>
              </w:rPr>
            </w:pPr>
            <w:r w:rsidRPr="00443396">
              <w:rPr>
                <w:rFonts w:ascii="Garamond" w:hAnsi="Garamond"/>
                <w:b/>
                <w:sz w:val="20"/>
                <w:szCs w:val="20"/>
              </w:rPr>
              <w:t>4.</w:t>
            </w:r>
          </w:p>
        </w:tc>
        <w:tc>
          <w:tcPr>
            <w:tcW w:w="3861" w:type="dxa"/>
            <w:tcBorders>
              <w:bottom w:val="single" w:sz="4" w:space="0" w:color="auto"/>
            </w:tcBorders>
          </w:tcPr>
          <w:p w:rsidR="00443396" w:rsidRPr="00443396" w:rsidRDefault="00443396" w:rsidP="00443396">
            <w:pPr>
              <w:tabs>
                <w:tab w:val="left" w:pos="567"/>
              </w:tabs>
              <w:jc w:val="both"/>
              <w:rPr>
                <w:rFonts w:ascii="Garamond" w:hAnsi="Garamond" w:cs="Tahoma"/>
                <w:b/>
                <w:sz w:val="20"/>
                <w:szCs w:val="20"/>
              </w:rPr>
            </w:pPr>
            <w:r w:rsidRPr="00443396">
              <w:rPr>
                <w:rFonts w:ascii="Garamond" w:hAnsi="Garamond" w:cs="Tahoma"/>
                <w:b/>
                <w:color w:val="000000" w:themeColor="text1"/>
                <w:sz w:val="20"/>
                <w:szCs w:val="20"/>
              </w:rPr>
              <w:t>Wskazanie przez DU minimum jednej  usługi, którą zamierza świadczyć w ramach projektu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443396" w:rsidRPr="00B25154" w:rsidRDefault="00443396" w:rsidP="00B25154">
            <w:pPr>
              <w:jc w:val="both"/>
            </w:pPr>
          </w:p>
        </w:tc>
      </w:tr>
      <w:tr w:rsidR="00443396" w:rsidRPr="00443396" w:rsidTr="00B127EF">
        <w:trPr>
          <w:cantSplit/>
          <w:trHeight w:val="683"/>
        </w:trPr>
        <w:tc>
          <w:tcPr>
            <w:tcW w:w="817" w:type="dxa"/>
            <w:shd w:val="pct25" w:color="auto" w:fill="auto"/>
          </w:tcPr>
          <w:p w:rsidR="00443396" w:rsidRPr="00443396" w:rsidRDefault="00443396" w:rsidP="00443396">
            <w:pPr>
              <w:tabs>
                <w:tab w:val="left" w:pos="142"/>
                <w:tab w:val="left" w:pos="284"/>
              </w:tabs>
              <w:contextualSpacing/>
              <w:rPr>
                <w:rFonts w:ascii="Garamond" w:hAnsi="Garamond"/>
                <w:b/>
                <w:sz w:val="20"/>
                <w:szCs w:val="20"/>
              </w:rPr>
            </w:pPr>
            <w:r w:rsidRPr="00443396">
              <w:rPr>
                <w:rFonts w:ascii="Garamond" w:hAnsi="Garamond"/>
                <w:b/>
                <w:sz w:val="20"/>
                <w:szCs w:val="20"/>
              </w:rPr>
              <w:t>1-4</w:t>
            </w:r>
          </w:p>
        </w:tc>
        <w:tc>
          <w:tcPr>
            <w:tcW w:w="3861" w:type="dxa"/>
            <w:shd w:val="pct25" w:color="auto" w:fill="auto"/>
          </w:tcPr>
          <w:p w:rsidR="00443396" w:rsidRPr="00443396" w:rsidRDefault="00443396" w:rsidP="00443396">
            <w:pPr>
              <w:tabs>
                <w:tab w:val="left" w:pos="567"/>
              </w:tabs>
              <w:jc w:val="both"/>
              <w:rPr>
                <w:rFonts w:ascii="Garamond" w:hAnsi="Garamond" w:cs="Tahoma"/>
                <w:b/>
                <w:sz w:val="20"/>
                <w:szCs w:val="20"/>
              </w:rPr>
            </w:pPr>
            <w:r w:rsidRPr="00443396">
              <w:rPr>
                <w:rFonts w:ascii="Garamond" w:hAnsi="Garamond" w:cs="Tahoma"/>
                <w:b/>
                <w:sz w:val="20"/>
                <w:szCs w:val="20"/>
              </w:rPr>
              <w:t>Złożenie prawidłowo wypełnionego wniosku w terminie wskazanym przez instytucję odpowiedzialną za nabór</w:t>
            </w:r>
          </w:p>
          <w:p w:rsidR="00443396" w:rsidRPr="00443396" w:rsidRDefault="00443396" w:rsidP="00443396">
            <w:pPr>
              <w:tabs>
                <w:tab w:val="left" w:pos="567"/>
              </w:tabs>
              <w:jc w:val="both"/>
              <w:rPr>
                <w:rFonts w:ascii="Garamond" w:hAnsi="Garamond" w:cs="Tahoma"/>
                <w:i/>
                <w:sz w:val="20"/>
                <w:szCs w:val="20"/>
              </w:rPr>
            </w:pPr>
            <w:r w:rsidRPr="00443396">
              <w:rPr>
                <w:rFonts w:ascii="Garamond" w:hAnsi="Garamond" w:cs="Tahoma"/>
                <w:i/>
                <w:sz w:val="20"/>
                <w:szCs w:val="20"/>
              </w:rPr>
              <w:t xml:space="preserve">*wersja papierowa zgodna z wersją elektroniczną </w:t>
            </w:r>
          </w:p>
        </w:tc>
        <w:tc>
          <w:tcPr>
            <w:tcW w:w="709" w:type="dxa"/>
            <w:shd w:val="pct25" w:color="auto" w:fill="auto"/>
          </w:tcPr>
          <w:p w:rsidR="00443396" w:rsidRPr="00443396" w:rsidRDefault="00443396" w:rsidP="00443396">
            <w:pPr>
              <w:rPr>
                <w:rFonts w:cs="Tahoma"/>
              </w:rPr>
            </w:pPr>
          </w:p>
        </w:tc>
        <w:tc>
          <w:tcPr>
            <w:tcW w:w="709" w:type="dxa"/>
            <w:shd w:val="pct25" w:color="auto" w:fill="auto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827" w:type="dxa"/>
            <w:shd w:val="pct25" w:color="auto" w:fill="auto"/>
          </w:tcPr>
          <w:p w:rsidR="00443396" w:rsidRPr="00B25154" w:rsidRDefault="00443396" w:rsidP="00B25154">
            <w:pPr>
              <w:jc w:val="both"/>
            </w:pPr>
          </w:p>
        </w:tc>
      </w:tr>
    </w:tbl>
    <w:p w:rsidR="00443396" w:rsidRDefault="00443396" w:rsidP="00443396">
      <w:pPr>
        <w:rPr>
          <w:rFonts w:ascii="Garamond" w:hAnsi="Garamond"/>
          <w:b/>
          <w:sz w:val="24"/>
          <w:szCs w:val="24"/>
          <w:u w:val="single"/>
        </w:rPr>
      </w:pPr>
    </w:p>
    <w:p w:rsidR="00B66E5A" w:rsidRDefault="00B66E5A" w:rsidP="00443396">
      <w:pPr>
        <w:rPr>
          <w:rFonts w:ascii="Garamond" w:hAnsi="Garamond"/>
          <w:b/>
          <w:sz w:val="24"/>
          <w:szCs w:val="24"/>
          <w:u w:val="single"/>
        </w:rPr>
      </w:pPr>
    </w:p>
    <w:p w:rsidR="00B66E5A" w:rsidRDefault="00B66E5A" w:rsidP="00443396">
      <w:pPr>
        <w:rPr>
          <w:rFonts w:ascii="Garamond" w:hAnsi="Garamond"/>
          <w:b/>
          <w:sz w:val="24"/>
          <w:szCs w:val="24"/>
          <w:u w:val="single"/>
        </w:rPr>
      </w:pPr>
    </w:p>
    <w:p w:rsidR="00B66E5A" w:rsidRDefault="00B66E5A" w:rsidP="00443396">
      <w:pPr>
        <w:rPr>
          <w:rFonts w:ascii="Garamond" w:hAnsi="Garamond"/>
          <w:b/>
          <w:sz w:val="24"/>
          <w:szCs w:val="24"/>
          <w:u w:val="single"/>
        </w:rPr>
      </w:pPr>
    </w:p>
    <w:p w:rsidR="00B66E5A" w:rsidRDefault="00B66E5A" w:rsidP="00443396">
      <w:pPr>
        <w:rPr>
          <w:rFonts w:ascii="Garamond" w:hAnsi="Garamond"/>
          <w:b/>
          <w:sz w:val="24"/>
          <w:szCs w:val="24"/>
          <w:u w:val="single"/>
        </w:rPr>
      </w:pPr>
    </w:p>
    <w:p w:rsidR="00B66E5A" w:rsidRPr="00443396" w:rsidRDefault="00B66E5A" w:rsidP="00443396">
      <w:pPr>
        <w:rPr>
          <w:rFonts w:ascii="Garamond" w:hAnsi="Garamond"/>
          <w:b/>
          <w:sz w:val="24"/>
          <w:szCs w:val="24"/>
          <w:u w:val="single"/>
        </w:rPr>
      </w:pPr>
    </w:p>
    <w:tbl>
      <w:tblPr>
        <w:tblStyle w:val="Tabela-Siatka"/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17"/>
        <w:gridCol w:w="3861"/>
        <w:gridCol w:w="709"/>
        <w:gridCol w:w="709"/>
        <w:gridCol w:w="3827"/>
      </w:tblGrid>
      <w:tr w:rsidR="00443396" w:rsidRPr="00443396" w:rsidTr="00B127EF">
        <w:tc>
          <w:tcPr>
            <w:tcW w:w="8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3396">
              <w:rPr>
                <w:rFonts w:ascii="Garamond" w:hAnsi="Garamond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38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3396">
              <w:rPr>
                <w:rFonts w:ascii="Garamond" w:hAnsi="Garamond"/>
                <w:b/>
                <w:sz w:val="24"/>
                <w:szCs w:val="24"/>
              </w:rPr>
              <w:t>Nazwa dokumentu/kryterium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3396">
              <w:rPr>
                <w:rFonts w:ascii="Garamond" w:hAnsi="Garamond"/>
                <w:b/>
                <w:sz w:val="24"/>
                <w:szCs w:val="24"/>
              </w:rPr>
              <w:t>TAK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3396">
              <w:rPr>
                <w:rFonts w:ascii="Garamond" w:hAnsi="Garamond"/>
                <w:b/>
                <w:sz w:val="24"/>
                <w:szCs w:val="24"/>
              </w:rPr>
              <w:t>NIE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3396">
              <w:rPr>
                <w:rFonts w:ascii="Garamond" w:hAnsi="Garamond"/>
                <w:b/>
                <w:sz w:val="24"/>
                <w:szCs w:val="24"/>
              </w:rPr>
              <w:t xml:space="preserve">UWAGI/KOMENTARZE </w:t>
            </w:r>
          </w:p>
        </w:tc>
      </w:tr>
      <w:tr w:rsidR="00443396" w:rsidRPr="00443396" w:rsidTr="00B127EF">
        <w:trPr>
          <w:cantSplit/>
          <w:trHeight w:val="525"/>
        </w:trPr>
        <w:tc>
          <w:tcPr>
            <w:tcW w:w="9923" w:type="dxa"/>
            <w:gridSpan w:val="5"/>
          </w:tcPr>
          <w:p w:rsidR="00443396" w:rsidRPr="00443396" w:rsidRDefault="00443396" w:rsidP="00443396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443396">
              <w:rPr>
                <w:rFonts w:ascii="Garamond" w:hAnsi="Garamond" w:cs="Tahoma"/>
                <w:b/>
                <w:sz w:val="20"/>
                <w:szCs w:val="20"/>
              </w:rPr>
              <w:t>Etap oceny merytorycznej</w:t>
            </w:r>
          </w:p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443396" w:rsidRPr="00443396" w:rsidTr="00B127EF">
        <w:trPr>
          <w:cantSplit/>
          <w:trHeight w:val="405"/>
        </w:trPr>
        <w:tc>
          <w:tcPr>
            <w:tcW w:w="817" w:type="dxa"/>
          </w:tcPr>
          <w:p w:rsidR="00443396" w:rsidRPr="00443396" w:rsidRDefault="00443396" w:rsidP="00443396">
            <w:pPr>
              <w:tabs>
                <w:tab w:val="left" w:pos="142"/>
                <w:tab w:val="left" w:pos="284"/>
              </w:tabs>
              <w:contextualSpacing/>
              <w:rPr>
                <w:rFonts w:ascii="Garamond" w:hAnsi="Garamond"/>
                <w:b/>
                <w:sz w:val="20"/>
                <w:szCs w:val="20"/>
              </w:rPr>
            </w:pPr>
            <w:r w:rsidRPr="00443396">
              <w:rPr>
                <w:rFonts w:ascii="Garamond" w:hAnsi="Garamond"/>
                <w:b/>
                <w:sz w:val="20"/>
                <w:szCs w:val="20"/>
              </w:rPr>
              <w:t>1.</w:t>
            </w:r>
          </w:p>
        </w:tc>
        <w:tc>
          <w:tcPr>
            <w:tcW w:w="3861" w:type="dxa"/>
          </w:tcPr>
          <w:p w:rsidR="00443396" w:rsidRPr="00443396" w:rsidRDefault="00443396" w:rsidP="00443396">
            <w:pPr>
              <w:jc w:val="both"/>
              <w:rPr>
                <w:rFonts w:ascii="Garamond" w:hAnsi="Garamond" w:cs="Tahoma"/>
                <w:sz w:val="20"/>
                <w:szCs w:val="20"/>
              </w:rPr>
            </w:pPr>
            <w:r w:rsidRPr="00443396">
              <w:rPr>
                <w:rFonts w:ascii="Garamond" w:hAnsi="Garamond" w:cs="Tahoma"/>
                <w:b/>
                <w:sz w:val="20"/>
                <w:szCs w:val="20"/>
              </w:rPr>
              <w:t>Posiadanie potencjału technicznego</w:t>
            </w:r>
            <w:r w:rsidRPr="00443396">
              <w:rPr>
                <w:rFonts w:ascii="Garamond" w:hAnsi="Garamond" w:cs="Tahoma"/>
                <w:sz w:val="20"/>
                <w:szCs w:val="20"/>
              </w:rPr>
              <w:t xml:space="preserve"> do należytego świadczenia usług, </w:t>
            </w:r>
          </w:p>
          <w:p w:rsidR="00443396" w:rsidRPr="00443396" w:rsidRDefault="00443396" w:rsidP="00443396">
            <w:pPr>
              <w:jc w:val="both"/>
              <w:rPr>
                <w:rFonts w:ascii="Garamond" w:hAnsi="Garamond" w:cs="Tahoma"/>
                <w:i/>
                <w:sz w:val="20"/>
                <w:szCs w:val="20"/>
              </w:rPr>
            </w:pPr>
            <w:r w:rsidRPr="00443396">
              <w:rPr>
                <w:rFonts w:ascii="Garamond" w:hAnsi="Garamond" w:cs="Tahoma"/>
                <w:i/>
                <w:sz w:val="20"/>
                <w:szCs w:val="20"/>
              </w:rPr>
              <w:t>tj. podmiot posiada wyposażenie biurowe zapewniające właściwe przechowywanie dokumentacji związanej ze świadczeniem usług rozwojowych oraz dysponuje urządzeniami technicznymi zapewniającymi właściwą obsługę podmiotów korzystających z usług rozwojowych, w szczególności sprzętem komputerowym wraz z oprogramowaniem biurowym</w:t>
            </w:r>
          </w:p>
          <w:p w:rsidR="00443396" w:rsidRPr="00443396" w:rsidRDefault="00443396" w:rsidP="00443396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09" w:type="dxa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443396" w:rsidRPr="00443396" w:rsidRDefault="00443396" w:rsidP="00A040A4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443396" w:rsidRPr="00443396" w:rsidTr="00B127EF">
        <w:trPr>
          <w:cantSplit/>
          <w:trHeight w:val="1707"/>
        </w:trPr>
        <w:tc>
          <w:tcPr>
            <w:tcW w:w="817" w:type="dxa"/>
          </w:tcPr>
          <w:p w:rsidR="00443396" w:rsidRPr="00443396" w:rsidRDefault="00443396" w:rsidP="00443396">
            <w:pPr>
              <w:tabs>
                <w:tab w:val="left" w:pos="142"/>
                <w:tab w:val="left" w:pos="284"/>
              </w:tabs>
              <w:contextualSpacing/>
              <w:rPr>
                <w:rFonts w:ascii="Garamond" w:hAnsi="Garamond"/>
                <w:b/>
                <w:sz w:val="20"/>
                <w:szCs w:val="20"/>
              </w:rPr>
            </w:pPr>
            <w:r w:rsidRPr="00443396">
              <w:rPr>
                <w:rFonts w:ascii="Garamond" w:hAnsi="Garamond"/>
                <w:b/>
                <w:sz w:val="20"/>
                <w:szCs w:val="20"/>
              </w:rPr>
              <w:t>2.</w:t>
            </w:r>
          </w:p>
        </w:tc>
        <w:tc>
          <w:tcPr>
            <w:tcW w:w="3861" w:type="dxa"/>
          </w:tcPr>
          <w:p w:rsidR="00443396" w:rsidRPr="00443396" w:rsidRDefault="00443396" w:rsidP="00443396">
            <w:pPr>
              <w:tabs>
                <w:tab w:val="left" w:pos="567"/>
              </w:tabs>
              <w:jc w:val="both"/>
              <w:rPr>
                <w:rFonts w:ascii="Garamond" w:hAnsi="Garamond" w:cs="Tahoma"/>
                <w:sz w:val="20"/>
                <w:szCs w:val="20"/>
              </w:rPr>
            </w:pPr>
            <w:r w:rsidRPr="00443396">
              <w:rPr>
                <w:rFonts w:ascii="Garamond" w:hAnsi="Garamond" w:cs="Tahoma"/>
                <w:b/>
                <w:sz w:val="20"/>
                <w:szCs w:val="20"/>
              </w:rPr>
              <w:t>Posiadanie potencjału ekonomicznego</w:t>
            </w:r>
            <w:r w:rsidRPr="00443396">
              <w:rPr>
                <w:rFonts w:ascii="Garamond" w:hAnsi="Garamond" w:cs="Tahoma"/>
                <w:sz w:val="20"/>
                <w:szCs w:val="20"/>
              </w:rPr>
              <w:t xml:space="preserve"> niezbędnego do należytego świadczenia usługi, </w:t>
            </w:r>
            <w:r w:rsidRPr="00443396">
              <w:rPr>
                <w:rFonts w:ascii="Garamond" w:hAnsi="Garamond" w:cs="Tahoma"/>
                <w:i/>
                <w:sz w:val="20"/>
                <w:szCs w:val="20"/>
              </w:rPr>
              <w:t>tj.  podmiot nie posiada zaległości z tytułu podatków lub z tytułu składek na ubezpieczenia społeczne oraz zdrowotne oraz nie pozostaje pod zarządem komisarycznym, oraz nie został wobec niego złożony wniosek o ogłoszenie upadłości, oraz nie zostało wobec niego wszczęte postępowanie likwidacyjne, naprawcze lub restrukturyzacyjne</w:t>
            </w:r>
          </w:p>
          <w:p w:rsidR="00443396" w:rsidRPr="00443396" w:rsidRDefault="00443396" w:rsidP="00443396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443396" w:rsidRPr="00443396" w:rsidRDefault="00443396" w:rsidP="00984EC2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443396" w:rsidRPr="00443396" w:rsidTr="00B127EF">
        <w:trPr>
          <w:cantSplit/>
          <w:trHeight w:val="706"/>
        </w:trPr>
        <w:tc>
          <w:tcPr>
            <w:tcW w:w="817" w:type="dxa"/>
          </w:tcPr>
          <w:p w:rsidR="00443396" w:rsidRPr="00443396" w:rsidRDefault="00443396" w:rsidP="00443396">
            <w:pPr>
              <w:tabs>
                <w:tab w:val="left" w:pos="142"/>
                <w:tab w:val="left" w:pos="284"/>
              </w:tabs>
              <w:contextualSpacing/>
              <w:rPr>
                <w:rFonts w:ascii="Garamond" w:hAnsi="Garamond"/>
                <w:b/>
                <w:sz w:val="20"/>
                <w:szCs w:val="20"/>
              </w:rPr>
            </w:pPr>
            <w:r w:rsidRPr="00443396">
              <w:rPr>
                <w:rFonts w:ascii="Garamond" w:hAnsi="Garamond"/>
                <w:b/>
                <w:sz w:val="20"/>
                <w:szCs w:val="20"/>
              </w:rPr>
              <w:t>3.</w:t>
            </w:r>
          </w:p>
        </w:tc>
        <w:tc>
          <w:tcPr>
            <w:tcW w:w="3861" w:type="dxa"/>
          </w:tcPr>
          <w:p w:rsidR="00443396" w:rsidRPr="00443396" w:rsidRDefault="00443396" w:rsidP="00443396">
            <w:pPr>
              <w:tabs>
                <w:tab w:val="left" w:pos="567"/>
              </w:tabs>
              <w:jc w:val="both"/>
              <w:rPr>
                <w:rFonts w:ascii="Garamond" w:hAnsi="Garamond" w:cs="Tahoma"/>
                <w:i/>
                <w:sz w:val="20"/>
                <w:szCs w:val="20"/>
              </w:rPr>
            </w:pPr>
            <w:r w:rsidRPr="00443396">
              <w:rPr>
                <w:rFonts w:ascii="Garamond" w:hAnsi="Garamond" w:cs="Tahoma"/>
                <w:b/>
                <w:sz w:val="20"/>
                <w:szCs w:val="20"/>
              </w:rPr>
              <w:t>Posiadanie potencjału kadrowego oraz kompetencyjnego</w:t>
            </w:r>
            <w:r w:rsidRPr="00443396">
              <w:rPr>
                <w:rFonts w:ascii="Garamond" w:hAnsi="Garamond" w:cs="Tahoma"/>
                <w:sz w:val="20"/>
                <w:szCs w:val="20"/>
              </w:rPr>
              <w:t xml:space="preserve"> – </w:t>
            </w:r>
            <w:r w:rsidRPr="00443396">
              <w:rPr>
                <w:rFonts w:ascii="Garamond" w:hAnsi="Garamond" w:cs="Tahoma"/>
                <w:i/>
                <w:sz w:val="20"/>
                <w:szCs w:val="20"/>
              </w:rPr>
              <w:t xml:space="preserve">podmiot zapewnia realizację usług rozwojowych przez </w:t>
            </w:r>
            <w:r w:rsidRPr="00443396">
              <w:rPr>
                <w:rFonts w:ascii="Garamond" w:hAnsi="Garamond" w:cs="Tahoma"/>
                <w:b/>
                <w:i/>
                <w:sz w:val="20"/>
                <w:szCs w:val="20"/>
              </w:rPr>
              <w:t>min. 3 osoby</w:t>
            </w:r>
            <w:r w:rsidRPr="00443396">
              <w:rPr>
                <w:rFonts w:ascii="Garamond" w:hAnsi="Garamond" w:cs="Tahoma"/>
                <w:i/>
                <w:sz w:val="20"/>
                <w:szCs w:val="20"/>
              </w:rPr>
              <w:t xml:space="preserve"> posiadające niezbędne kwalifikacje lub doświadczenie zawodowe adekwatne do świadczonych usług</w:t>
            </w:r>
          </w:p>
          <w:p w:rsidR="00443396" w:rsidRPr="00443396" w:rsidRDefault="00443396" w:rsidP="00443396">
            <w:pPr>
              <w:jc w:val="both"/>
              <w:rPr>
                <w:rFonts w:ascii="Garamond" w:hAnsi="Garamond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443396" w:rsidRPr="00443396" w:rsidTr="00B127EF">
        <w:trPr>
          <w:cantSplit/>
          <w:trHeight w:val="712"/>
        </w:trPr>
        <w:tc>
          <w:tcPr>
            <w:tcW w:w="817" w:type="dxa"/>
          </w:tcPr>
          <w:p w:rsidR="00443396" w:rsidRPr="00443396" w:rsidRDefault="00443396" w:rsidP="00443396">
            <w:pPr>
              <w:tabs>
                <w:tab w:val="left" w:pos="142"/>
                <w:tab w:val="left" w:pos="284"/>
              </w:tabs>
              <w:contextualSpacing/>
              <w:rPr>
                <w:rFonts w:ascii="Garamond" w:hAnsi="Garamond"/>
                <w:b/>
                <w:sz w:val="20"/>
                <w:szCs w:val="20"/>
              </w:rPr>
            </w:pPr>
            <w:r w:rsidRPr="00443396">
              <w:rPr>
                <w:rFonts w:ascii="Garamond" w:hAnsi="Garamond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3861" w:type="dxa"/>
          </w:tcPr>
          <w:p w:rsidR="00443396" w:rsidRPr="00443396" w:rsidRDefault="00443396" w:rsidP="00443396">
            <w:pPr>
              <w:tabs>
                <w:tab w:val="left" w:pos="567"/>
              </w:tabs>
              <w:jc w:val="both"/>
              <w:rPr>
                <w:rFonts w:ascii="Garamond" w:hAnsi="Garamond" w:cs="Tahoma"/>
                <w:sz w:val="20"/>
                <w:szCs w:val="20"/>
              </w:rPr>
            </w:pPr>
            <w:r w:rsidRPr="00443396">
              <w:rPr>
                <w:rFonts w:ascii="Garamond" w:hAnsi="Garamond" w:cs="Tahoma"/>
                <w:b/>
                <w:sz w:val="20"/>
                <w:szCs w:val="20"/>
              </w:rPr>
              <w:t xml:space="preserve">Posiadanie </w:t>
            </w:r>
            <w:r w:rsidRPr="00443396">
              <w:rPr>
                <w:rFonts w:ascii="Garamond" w:hAnsi="Garamond" w:cs="Tahoma"/>
                <w:b/>
                <w:sz w:val="20"/>
                <w:szCs w:val="20"/>
                <w:u w:val="single"/>
              </w:rPr>
              <w:t>udokumentowanego</w:t>
            </w:r>
            <w:r w:rsidRPr="00443396">
              <w:rPr>
                <w:rFonts w:ascii="Garamond" w:hAnsi="Garamond" w:cs="Tahoma"/>
                <w:b/>
                <w:sz w:val="20"/>
                <w:szCs w:val="20"/>
              </w:rPr>
              <w:t xml:space="preserve"> doświadczenie </w:t>
            </w:r>
            <w:r w:rsidRPr="00443396">
              <w:rPr>
                <w:rFonts w:ascii="Garamond" w:hAnsi="Garamond" w:cs="Tahoma"/>
                <w:sz w:val="20"/>
                <w:szCs w:val="20"/>
              </w:rPr>
              <w:t>w zakresie usług rozwojowych świadczonych na rzecz MŚP</w:t>
            </w:r>
            <w:r w:rsidRPr="00443396">
              <w:rPr>
                <w:rFonts w:ascii="Garamond" w:hAnsi="Garamond" w:cs="Tahoma"/>
                <w:b/>
                <w:sz w:val="20"/>
                <w:szCs w:val="20"/>
              </w:rPr>
              <w:t xml:space="preserve"> – co najmniej 5 usług</w:t>
            </w:r>
          </w:p>
        </w:tc>
        <w:tc>
          <w:tcPr>
            <w:tcW w:w="709" w:type="dxa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8529A9" w:rsidRPr="008529A9" w:rsidRDefault="008529A9" w:rsidP="00B25154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A040A4" w:rsidRDefault="00A040A4" w:rsidP="00443396">
      <w:pPr>
        <w:rPr>
          <w:rFonts w:ascii="Garamond" w:hAnsi="Garamond"/>
          <w:b/>
          <w:sz w:val="24"/>
          <w:szCs w:val="24"/>
          <w:u w:val="single"/>
        </w:rPr>
      </w:pPr>
    </w:p>
    <w:p w:rsidR="00443396" w:rsidRPr="00932113" w:rsidRDefault="00443396" w:rsidP="00443396">
      <w:pPr>
        <w:rPr>
          <w:rFonts w:ascii="Garamond" w:hAnsi="Garamond"/>
          <w:b/>
          <w:sz w:val="20"/>
          <w:szCs w:val="20"/>
          <w:u w:val="single"/>
        </w:rPr>
      </w:pPr>
      <w:r w:rsidRPr="00932113">
        <w:rPr>
          <w:rFonts w:ascii="Garamond" w:hAnsi="Garamond"/>
          <w:b/>
          <w:sz w:val="20"/>
          <w:szCs w:val="20"/>
          <w:u w:val="single"/>
        </w:rPr>
        <w:t>WNIOSKI Z OCENY:</w:t>
      </w:r>
    </w:p>
    <w:tbl>
      <w:tblPr>
        <w:tblStyle w:val="Tabela-Siatka"/>
        <w:tblW w:w="10065" w:type="dxa"/>
        <w:tblInd w:w="-601" w:type="dxa"/>
        <w:tblLook w:val="04A0" w:firstRow="1" w:lastRow="0" w:firstColumn="1" w:lastColumn="0" w:noHBand="0" w:noVBand="1"/>
      </w:tblPr>
      <w:tblGrid>
        <w:gridCol w:w="1985"/>
        <w:gridCol w:w="8080"/>
      </w:tblGrid>
      <w:tr w:rsidR="00443396" w:rsidRPr="00932113" w:rsidTr="0005496F">
        <w:tc>
          <w:tcPr>
            <w:tcW w:w="1985" w:type="dxa"/>
          </w:tcPr>
          <w:p w:rsidR="00443396" w:rsidRPr="00932113" w:rsidRDefault="00443396" w:rsidP="00A040A4">
            <w:pPr>
              <w:rPr>
                <w:rFonts w:ascii="Garamond" w:hAnsi="Garamond"/>
                <w:sz w:val="20"/>
                <w:szCs w:val="20"/>
              </w:rPr>
            </w:pPr>
            <w:r w:rsidRPr="00932113">
              <w:rPr>
                <w:rFonts w:ascii="Garamond" w:hAnsi="Garamond"/>
                <w:sz w:val="20"/>
                <w:szCs w:val="20"/>
              </w:rPr>
              <w:t xml:space="preserve">DOSTAWCA USŁUG ZATWIERDZONY (TAK/NIE) </w:t>
            </w:r>
            <w:r w:rsidR="00A040A4" w:rsidRPr="00932113">
              <w:rPr>
                <w:rFonts w:ascii="Garamond" w:hAnsi="Garamond"/>
                <w:sz w:val="20"/>
                <w:szCs w:val="20"/>
              </w:rPr>
              <w:t xml:space="preserve">  </w:t>
            </w:r>
          </w:p>
        </w:tc>
        <w:tc>
          <w:tcPr>
            <w:tcW w:w="8080" w:type="dxa"/>
          </w:tcPr>
          <w:p w:rsidR="00443396" w:rsidRPr="00932113" w:rsidRDefault="00443396" w:rsidP="00443396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43396" w:rsidRPr="00932113" w:rsidTr="0005496F">
        <w:trPr>
          <w:trHeight w:val="1012"/>
        </w:trPr>
        <w:tc>
          <w:tcPr>
            <w:tcW w:w="1985" w:type="dxa"/>
          </w:tcPr>
          <w:p w:rsidR="00443396" w:rsidRPr="00932113" w:rsidRDefault="00443396" w:rsidP="00A040A4">
            <w:pPr>
              <w:rPr>
                <w:rFonts w:ascii="Garamond" w:hAnsi="Garamond"/>
                <w:sz w:val="20"/>
                <w:szCs w:val="20"/>
              </w:rPr>
            </w:pPr>
            <w:r w:rsidRPr="00932113">
              <w:rPr>
                <w:rFonts w:ascii="Garamond" w:hAnsi="Garamond"/>
                <w:sz w:val="20"/>
                <w:szCs w:val="20"/>
              </w:rPr>
              <w:t xml:space="preserve">DOSTAWCA USŁUG SKIEROWANY DO KOREKTY W ZAKRESIE: </w:t>
            </w:r>
            <w:r w:rsidR="00A040A4" w:rsidRPr="00932113"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  <w:tc>
          <w:tcPr>
            <w:tcW w:w="8080" w:type="dxa"/>
          </w:tcPr>
          <w:p w:rsidR="00443396" w:rsidRPr="00932113" w:rsidRDefault="00443396" w:rsidP="00DB5A40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43396" w:rsidRPr="00932113" w:rsidTr="0005496F">
        <w:tc>
          <w:tcPr>
            <w:tcW w:w="1985" w:type="dxa"/>
          </w:tcPr>
          <w:p w:rsidR="00443396" w:rsidRPr="00932113" w:rsidRDefault="00443396" w:rsidP="00443396">
            <w:pPr>
              <w:rPr>
                <w:rFonts w:ascii="Garamond" w:hAnsi="Garamond"/>
                <w:sz w:val="20"/>
                <w:szCs w:val="20"/>
              </w:rPr>
            </w:pPr>
            <w:r w:rsidRPr="00932113">
              <w:rPr>
                <w:rFonts w:ascii="Garamond" w:hAnsi="Garamond"/>
                <w:sz w:val="20"/>
                <w:szCs w:val="20"/>
              </w:rPr>
              <w:t xml:space="preserve">DOSTAWCA USŁUG ODRZUCONY Z POWODU: </w:t>
            </w:r>
          </w:p>
        </w:tc>
        <w:tc>
          <w:tcPr>
            <w:tcW w:w="8080" w:type="dxa"/>
          </w:tcPr>
          <w:p w:rsidR="008647CE" w:rsidRPr="00805F3B" w:rsidRDefault="008647CE" w:rsidP="001717C2">
            <w:pPr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</w:tr>
    </w:tbl>
    <w:p w:rsidR="00085D97" w:rsidRDefault="00085D97" w:rsidP="005C7DB3">
      <w:pPr>
        <w:tabs>
          <w:tab w:val="center" w:pos="4536"/>
          <w:tab w:val="left" w:pos="8160"/>
        </w:tabs>
        <w:rPr>
          <w:rFonts w:ascii="Garamond" w:hAnsi="Garamond"/>
          <w:i/>
          <w:sz w:val="24"/>
          <w:szCs w:val="24"/>
        </w:rPr>
      </w:pPr>
    </w:p>
    <w:p w:rsidR="005C7DB3" w:rsidRPr="00443396" w:rsidRDefault="005C7DB3" w:rsidP="005C7DB3">
      <w:pPr>
        <w:tabs>
          <w:tab w:val="center" w:pos="4536"/>
          <w:tab w:val="left" w:pos="8160"/>
        </w:tabs>
        <w:rPr>
          <w:rFonts w:ascii="Garamond" w:hAnsi="Garamond"/>
          <w:sz w:val="24"/>
          <w:szCs w:val="24"/>
        </w:rPr>
      </w:pPr>
      <w:r w:rsidRPr="00443396">
        <w:rPr>
          <w:rFonts w:ascii="Garamond" w:hAnsi="Garamond"/>
          <w:i/>
          <w:sz w:val="24"/>
          <w:szCs w:val="24"/>
        </w:rPr>
        <w:t xml:space="preserve">Miejscowość, data </w:t>
      </w:r>
      <w:r w:rsidRPr="00443396">
        <w:rPr>
          <w:rFonts w:ascii="Garamond" w:hAnsi="Garamond"/>
          <w:sz w:val="24"/>
          <w:szCs w:val="24"/>
        </w:rPr>
        <w:t>…………………………………………………………………………………</w:t>
      </w:r>
    </w:p>
    <w:p w:rsidR="00DB5A40" w:rsidRDefault="005C7DB3" w:rsidP="00C2209B">
      <w:pPr>
        <w:rPr>
          <w:rFonts w:ascii="Garamond" w:hAnsi="Garamond"/>
          <w:b/>
          <w:iCs/>
          <w:u w:val="single"/>
        </w:rPr>
      </w:pPr>
      <w:r w:rsidRPr="00443396">
        <w:rPr>
          <w:rFonts w:ascii="Garamond" w:hAnsi="Garamond"/>
          <w:i/>
          <w:sz w:val="24"/>
          <w:szCs w:val="24"/>
        </w:rPr>
        <w:t xml:space="preserve">Podpisy członków komisji:   </w:t>
      </w:r>
      <w:r w:rsidRPr="00443396">
        <w:rPr>
          <w:rFonts w:ascii="Garamond" w:hAnsi="Garamond"/>
          <w:sz w:val="24"/>
          <w:szCs w:val="24"/>
        </w:rPr>
        <w:t>………………………………………………………………………..</w:t>
      </w:r>
    </w:p>
    <w:sectPr w:rsidR="00DB5A40" w:rsidSect="00085D97">
      <w:headerReference w:type="default" r:id="rId7"/>
      <w:footerReference w:type="default" r:id="rId8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D03" w:rsidRDefault="00576150">
      <w:pPr>
        <w:spacing w:after="0" w:line="240" w:lineRule="auto"/>
      </w:pPr>
      <w:r>
        <w:separator/>
      </w:r>
    </w:p>
  </w:endnote>
  <w:endnote w:type="continuationSeparator" w:id="0">
    <w:p w:rsidR="008A2D03" w:rsidRDefault="0057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A2C" w:rsidRDefault="002370C2">
    <w:pPr>
      <w:pStyle w:val="Stopka"/>
      <w:pBdr>
        <w:top w:val="single" w:sz="4" w:space="1" w:color="D9D9D9" w:themeColor="background1" w:themeShade="D9"/>
      </w:pBdr>
      <w:jc w:val="right"/>
    </w:pPr>
  </w:p>
  <w:p w:rsidR="00993A2C" w:rsidRDefault="002370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D03" w:rsidRDefault="00576150">
      <w:pPr>
        <w:spacing w:after="0" w:line="240" w:lineRule="auto"/>
      </w:pPr>
      <w:r>
        <w:separator/>
      </w:r>
    </w:p>
  </w:footnote>
  <w:footnote w:type="continuationSeparator" w:id="0">
    <w:p w:rsidR="008A2D03" w:rsidRDefault="00576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508" w:rsidRPr="00B96508" w:rsidRDefault="00710500" w:rsidP="00B96508">
    <w:pPr>
      <w:pStyle w:val="Nagwek"/>
    </w:pPr>
    <w:r>
      <w:rPr>
        <w:noProof/>
        <w:lang w:eastAsia="pl-PL"/>
      </w:rPr>
      <w:drawing>
        <wp:inline distT="0" distB="0" distL="0" distR="0" wp14:anchorId="7753FC71" wp14:editId="6C0879E7">
          <wp:extent cx="5760720" cy="421370"/>
          <wp:effectExtent l="0" t="0" r="0" b="0"/>
          <wp:docPr id="7" name="Obraz 7" descr="http://www.rpo.podkarpackie.pl/images/10_Grafika_RPO/znaki/fepr-pl-podk-ue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rpo.podkarpackie.pl/images/10_Grafika_RPO/znaki/fepr-pl-podk-ueefrr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1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5274DD"/>
    <w:multiLevelType w:val="hybridMultilevel"/>
    <w:tmpl w:val="9AA42F3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D630152"/>
    <w:multiLevelType w:val="hybridMultilevel"/>
    <w:tmpl w:val="9AA42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F2"/>
    <w:rsid w:val="0005496F"/>
    <w:rsid w:val="00085D97"/>
    <w:rsid w:val="00091848"/>
    <w:rsid w:val="000D63DE"/>
    <w:rsid w:val="000E1D97"/>
    <w:rsid w:val="000F0C28"/>
    <w:rsid w:val="000F609E"/>
    <w:rsid w:val="00152016"/>
    <w:rsid w:val="00162ED6"/>
    <w:rsid w:val="001717C2"/>
    <w:rsid w:val="001865DE"/>
    <w:rsid w:val="001E174D"/>
    <w:rsid w:val="001F04B6"/>
    <w:rsid w:val="001F7DCA"/>
    <w:rsid w:val="00202F03"/>
    <w:rsid w:val="002057BA"/>
    <w:rsid w:val="00213573"/>
    <w:rsid w:val="00214967"/>
    <w:rsid w:val="00226B7F"/>
    <w:rsid w:val="002370C2"/>
    <w:rsid w:val="002602E4"/>
    <w:rsid w:val="00265DCD"/>
    <w:rsid w:val="002740ED"/>
    <w:rsid w:val="002C2370"/>
    <w:rsid w:val="00330190"/>
    <w:rsid w:val="00330397"/>
    <w:rsid w:val="003A418C"/>
    <w:rsid w:val="003C250A"/>
    <w:rsid w:val="00443396"/>
    <w:rsid w:val="004544D1"/>
    <w:rsid w:val="0046428C"/>
    <w:rsid w:val="00477D57"/>
    <w:rsid w:val="004E74C6"/>
    <w:rsid w:val="004E79D4"/>
    <w:rsid w:val="00527EE8"/>
    <w:rsid w:val="00555928"/>
    <w:rsid w:val="00572AB9"/>
    <w:rsid w:val="005735F2"/>
    <w:rsid w:val="00576150"/>
    <w:rsid w:val="005C7DB3"/>
    <w:rsid w:val="00617C30"/>
    <w:rsid w:val="0063115D"/>
    <w:rsid w:val="00650AB3"/>
    <w:rsid w:val="00667339"/>
    <w:rsid w:val="00687366"/>
    <w:rsid w:val="006C292E"/>
    <w:rsid w:val="006F61E4"/>
    <w:rsid w:val="00710500"/>
    <w:rsid w:val="007226F8"/>
    <w:rsid w:val="00805F3B"/>
    <w:rsid w:val="008208AB"/>
    <w:rsid w:val="008529A9"/>
    <w:rsid w:val="008647CE"/>
    <w:rsid w:val="008656CE"/>
    <w:rsid w:val="00893375"/>
    <w:rsid w:val="008A2D03"/>
    <w:rsid w:val="00932113"/>
    <w:rsid w:val="00984EC2"/>
    <w:rsid w:val="00995D18"/>
    <w:rsid w:val="009D1962"/>
    <w:rsid w:val="009E04ED"/>
    <w:rsid w:val="00A040A4"/>
    <w:rsid w:val="00A228FF"/>
    <w:rsid w:val="00A3307E"/>
    <w:rsid w:val="00A357C7"/>
    <w:rsid w:val="00A43655"/>
    <w:rsid w:val="00A93E9A"/>
    <w:rsid w:val="00AB245E"/>
    <w:rsid w:val="00AC4372"/>
    <w:rsid w:val="00AD2EE7"/>
    <w:rsid w:val="00B00177"/>
    <w:rsid w:val="00B200CB"/>
    <w:rsid w:val="00B25154"/>
    <w:rsid w:val="00B66E5A"/>
    <w:rsid w:val="00BA7C7D"/>
    <w:rsid w:val="00BB0176"/>
    <w:rsid w:val="00BF2D85"/>
    <w:rsid w:val="00C1050B"/>
    <w:rsid w:val="00C2209B"/>
    <w:rsid w:val="00C33A92"/>
    <w:rsid w:val="00D01061"/>
    <w:rsid w:val="00D3147C"/>
    <w:rsid w:val="00D46815"/>
    <w:rsid w:val="00D7616E"/>
    <w:rsid w:val="00D930C6"/>
    <w:rsid w:val="00DB5A40"/>
    <w:rsid w:val="00DF04F3"/>
    <w:rsid w:val="00E07C69"/>
    <w:rsid w:val="00E87469"/>
    <w:rsid w:val="00ED3D00"/>
    <w:rsid w:val="00F3781A"/>
    <w:rsid w:val="00F8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BA1A8-C12D-47F1-AC1A-2EF2AC19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43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43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3396"/>
  </w:style>
  <w:style w:type="paragraph" w:styleId="Stopka">
    <w:name w:val="footer"/>
    <w:basedOn w:val="Normalny"/>
    <w:link w:val="StopkaZnak"/>
    <w:uiPriority w:val="99"/>
    <w:unhideWhenUsed/>
    <w:rsid w:val="00443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3396"/>
  </w:style>
  <w:style w:type="paragraph" w:styleId="Tekstdymka">
    <w:name w:val="Balloon Text"/>
    <w:basedOn w:val="Normalny"/>
    <w:link w:val="TekstdymkaZnak"/>
    <w:uiPriority w:val="99"/>
    <w:semiHidden/>
    <w:unhideWhenUsed/>
    <w:rsid w:val="00443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396"/>
    <w:rPr>
      <w:rFonts w:ascii="Tahoma" w:hAnsi="Tahoma" w:cs="Tahoma"/>
      <w:sz w:val="16"/>
      <w:szCs w:val="16"/>
    </w:rPr>
  </w:style>
  <w:style w:type="character" w:customStyle="1" w:styleId="st">
    <w:name w:val="st"/>
    <w:basedOn w:val="Domylnaczcionkaakapitu"/>
    <w:rsid w:val="00ED3D00"/>
  </w:style>
  <w:style w:type="paragraph" w:styleId="NormalnyWeb">
    <w:name w:val="Normal (Web)"/>
    <w:basedOn w:val="Normalny"/>
    <w:uiPriority w:val="99"/>
    <w:unhideWhenUsed/>
    <w:rsid w:val="00864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5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E063.42E0CF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Ruszel</dc:creator>
  <cp:keywords/>
  <dc:description/>
  <cp:lastModifiedBy>Lorynowicz Anna</cp:lastModifiedBy>
  <cp:revision>83</cp:revision>
  <cp:lastPrinted>2019-09-05T11:03:00Z</cp:lastPrinted>
  <dcterms:created xsi:type="dcterms:W3CDTF">2018-07-12T08:14:00Z</dcterms:created>
  <dcterms:modified xsi:type="dcterms:W3CDTF">2020-07-30T08:57:00Z</dcterms:modified>
</cp:coreProperties>
</file>