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B3" w:rsidRPr="003963DA" w:rsidRDefault="007531B3" w:rsidP="007531B3">
      <w:pPr>
        <w:pBdr>
          <w:bottom w:val="single" w:sz="4" w:space="1" w:color="auto"/>
        </w:pBdr>
        <w:spacing w:line="288" w:lineRule="auto"/>
        <w:jc w:val="both"/>
        <w:rPr>
          <w:b/>
          <w:sz w:val="20"/>
        </w:rPr>
      </w:pPr>
      <w:r w:rsidRPr="003963DA">
        <w:rPr>
          <w:b/>
          <w:sz w:val="20"/>
        </w:rPr>
        <w:t xml:space="preserve">Załącznik </w:t>
      </w:r>
      <w:r w:rsidR="00B83F2E">
        <w:rPr>
          <w:b/>
          <w:sz w:val="20"/>
        </w:rPr>
        <w:t>9</w:t>
      </w:r>
      <w:bookmarkStart w:id="0" w:name="_GoBack"/>
      <w:bookmarkEnd w:id="0"/>
      <w:r w:rsidRPr="003963DA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3963DA">
        <w:rPr>
          <w:b/>
          <w:sz w:val="20"/>
        </w:rPr>
        <w:t xml:space="preserve"> </w:t>
      </w:r>
      <w:r w:rsidR="00864614">
        <w:rPr>
          <w:b/>
          <w:sz w:val="20"/>
        </w:rPr>
        <w:t>Karta oceny usługi</w:t>
      </w:r>
    </w:p>
    <w:p w:rsidR="00503B82" w:rsidRDefault="00503B82" w:rsidP="00503B82">
      <w:pPr>
        <w:rPr>
          <w:rStyle w:val="Uwydatnienie"/>
          <w:rFonts w:ascii="Garamond" w:hAnsi="Garamond"/>
          <w:b/>
          <w:i w:val="0"/>
          <w:sz w:val="40"/>
          <w:szCs w:val="40"/>
          <w:u w:val="single"/>
        </w:rPr>
      </w:pPr>
    </w:p>
    <w:p w:rsidR="00503B82" w:rsidRDefault="00503B82" w:rsidP="00503B82">
      <w:pPr>
        <w:jc w:val="center"/>
        <w:rPr>
          <w:rStyle w:val="Uwydatnienie"/>
          <w:rFonts w:ascii="Garamond" w:hAnsi="Garamond"/>
          <w:b/>
          <w:i w:val="0"/>
          <w:u w:val="single"/>
        </w:rPr>
      </w:pPr>
      <w:r w:rsidRPr="00000411">
        <w:rPr>
          <w:rStyle w:val="Uwydatnienie"/>
          <w:rFonts w:ascii="Garamond" w:hAnsi="Garamond"/>
          <w:b/>
          <w:u w:val="single"/>
        </w:rPr>
        <w:t>KARTA OCENY USŁUGI</w:t>
      </w: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</w:rPr>
      </w:pPr>
      <w:r w:rsidRPr="00000411">
        <w:rPr>
          <w:rStyle w:val="st"/>
          <w:rFonts w:ascii="Garamond" w:hAnsi="Garamond"/>
        </w:rPr>
        <w:t>……………………………..…………………………………………………....…</w:t>
      </w: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</w:rPr>
      </w:pPr>
      <w:r w:rsidRPr="00000411">
        <w:rPr>
          <w:rStyle w:val="st"/>
          <w:rFonts w:ascii="Garamond" w:hAnsi="Garamond"/>
        </w:rPr>
        <w:t>/Nazwa dostawcy usług /</w:t>
      </w:r>
    </w:p>
    <w:p w:rsidR="00BF0900" w:rsidRDefault="00BF0900" w:rsidP="00503B82">
      <w:pPr>
        <w:spacing w:after="0" w:line="240" w:lineRule="auto"/>
        <w:jc w:val="center"/>
        <w:rPr>
          <w:rStyle w:val="st"/>
          <w:rFonts w:ascii="Garamond" w:hAnsi="Garamond"/>
        </w:rPr>
      </w:pP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</w:rPr>
      </w:pPr>
      <w:r w:rsidRPr="00000411">
        <w:rPr>
          <w:rStyle w:val="st"/>
          <w:rFonts w:ascii="Garamond" w:hAnsi="Garamond"/>
        </w:rPr>
        <w:t>……………………………………………………………………………….……</w:t>
      </w:r>
    </w:p>
    <w:p w:rsidR="00503B82" w:rsidRPr="00000411" w:rsidRDefault="00503B82" w:rsidP="00503B82">
      <w:pPr>
        <w:spacing w:after="0" w:line="240" w:lineRule="auto"/>
        <w:jc w:val="center"/>
        <w:rPr>
          <w:rStyle w:val="st"/>
          <w:rFonts w:ascii="Garamond" w:hAnsi="Garamond"/>
          <w:b/>
        </w:rPr>
      </w:pPr>
      <w:r w:rsidRPr="00000411">
        <w:rPr>
          <w:rStyle w:val="st"/>
          <w:rFonts w:ascii="Garamond" w:hAnsi="Garamond"/>
        </w:rPr>
        <w:t>/data wpływu dokumentów/</w:t>
      </w:r>
    </w:p>
    <w:p w:rsidR="00503B82" w:rsidRPr="009C4213" w:rsidRDefault="00503B82" w:rsidP="00503B82">
      <w:pPr>
        <w:spacing w:after="0" w:line="240" w:lineRule="auto"/>
        <w:rPr>
          <w:rStyle w:val="st"/>
          <w:rFonts w:ascii="Garamond" w:hAnsi="Garamond"/>
          <w:b/>
        </w:rPr>
      </w:pPr>
      <w:r>
        <w:rPr>
          <w:rStyle w:val="st"/>
          <w:rFonts w:ascii="Garamond" w:hAnsi="Garamond"/>
        </w:rPr>
        <w:t xml:space="preserve">Nazwa usługi: </w:t>
      </w:r>
    </w:p>
    <w:p w:rsidR="00503B82" w:rsidRPr="00196D90" w:rsidRDefault="00503B82" w:rsidP="00503B82">
      <w:pPr>
        <w:spacing w:after="0" w:line="240" w:lineRule="auto"/>
        <w:rPr>
          <w:rStyle w:val="st"/>
          <w:rFonts w:ascii="Garamond" w:hAnsi="Garamond"/>
          <w:b/>
        </w:rPr>
      </w:pPr>
      <w:r w:rsidRPr="00196D90">
        <w:rPr>
          <w:rFonts w:ascii="Garamond" w:hAnsi="Garamond"/>
          <w:b/>
        </w:rPr>
        <w:t xml:space="preserve">Typ usługi: </w:t>
      </w:r>
    </w:p>
    <w:p w:rsidR="00503B82" w:rsidRPr="00C30977" w:rsidRDefault="00503B82" w:rsidP="00503B82">
      <w:pPr>
        <w:spacing w:after="0" w:line="240" w:lineRule="auto"/>
        <w:rPr>
          <w:rStyle w:val="st"/>
          <w:rFonts w:ascii="Times New Roman" w:hAnsi="Times New Roman" w:cs="Times New Roman"/>
          <w:b/>
        </w:rPr>
      </w:pPr>
      <w:r w:rsidRPr="00C30977">
        <w:rPr>
          <w:rFonts w:ascii="Times New Roman" w:hAnsi="Times New Roman" w:cs="Times New Roman"/>
        </w:rPr>
        <w:t xml:space="preserve">Nr usługi w dok. projektowej:  </w:t>
      </w:r>
    </w:p>
    <w:p w:rsidR="00503B82" w:rsidRPr="004263CD" w:rsidRDefault="00503B82" w:rsidP="00503B82">
      <w:pPr>
        <w:spacing w:after="0" w:line="240" w:lineRule="auto"/>
        <w:rPr>
          <w:rStyle w:val="st"/>
          <w:rFonts w:ascii="Garamond" w:hAnsi="Garamond"/>
          <w:b/>
        </w:rPr>
      </w:pPr>
    </w:p>
    <w:tbl>
      <w:tblPr>
        <w:tblStyle w:val="Tabela-Siatk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294"/>
        <w:gridCol w:w="709"/>
        <w:gridCol w:w="709"/>
        <w:gridCol w:w="4394"/>
      </w:tblGrid>
      <w:tr w:rsidR="00503B82" w:rsidRPr="00FD680E" w:rsidTr="00562AC5">
        <w:tc>
          <w:tcPr>
            <w:tcW w:w="817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294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>Nazwa dokumentu/kryterium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>NIE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Style w:val="st"/>
                <w:rFonts w:ascii="Garamond" w:hAnsi="Garamond"/>
                <w:b/>
                <w:sz w:val="24"/>
                <w:szCs w:val="24"/>
              </w:rPr>
              <w:t xml:space="preserve">UWAGI/KOMENTARZE </w:t>
            </w:r>
          </w:p>
        </w:tc>
      </w:tr>
      <w:tr w:rsidR="00503B82" w:rsidRPr="00FD680E" w:rsidTr="00562AC5">
        <w:trPr>
          <w:trHeight w:val="402"/>
        </w:trPr>
        <w:tc>
          <w:tcPr>
            <w:tcW w:w="9923" w:type="dxa"/>
            <w:gridSpan w:val="5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  <w:r w:rsidRPr="00FD680E">
              <w:rPr>
                <w:rFonts w:ascii="Garamond" w:hAnsi="Garamond" w:cs="Tahoma"/>
                <w:b/>
                <w:sz w:val="20"/>
                <w:szCs w:val="20"/>
              </w:rPr>
              <w:t>Kryteria formalne</w:t>
            </w:r>
          </w:p>
        </w:tc>
      </w:tr>
      <w:tr w:rsidR="00503B82" w:rsidRPr="00FD680E" w:rsidTr="00562AC5">
        <w:trPr>
          <w:trHeight w:val="689"/>
        </w:trPr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sz w:val="20"/>
                <w:szCs w:val="20"/>
              </w:rPr>
              <w:t>kompletność dokumentacji wymaganej na etapie rejestracji usługi</w:t>
            </w:r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sz w:val="24"/>
                <w:szCs w:val="24"/>
              </w:rPr>
            </w:pPr>
          </w:p>
        </w:tc>
      </w:tr>
      <w:tr w:rsidR="00503B82" w:rsidRPr="00FD680E" w:rsidTr="00562AC5">
        <w:trPr>
          <w:trHeight w:val="739"/>
        </w:trPr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brak </w:t>
            </w:r>
            <w:r w:rsidRPr="00FD680E">
              <w:rPr>
                <w:rFonts w:ascii="Garamond" w:hAnsi="Garamond" w:cs="Tahoma"/>
                <w:bCs/>
                <w:color w:val="000000" w:themeColor="text1"/>
                <w:sz w:val="20"/>
                <w:szCs w:val="20"/>
              </w:rPr>
              <w:t>finansowania</w:t>
            </w:r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 usługi poprzez Bazę Usług Rozwojowych (</w:t>
            </w:r>
            <w:hyperlink r:id="rId7" w:history="1">
              <w:r w:rsidRPr="00FD680E">
                <w:rPr>
                  <w:rStyle w:val="Hipercze"/>
                  <w:rFonts w:ascii="Garamond" w:hAnsi="Garamond" w:cs="Tahoma"/>
                  <w:bCs/>
                  <w:sz w:val="20"/>
                  <w:szCs w:val="20"/>
                </w:rPr>
                <w:t>https://uslugirozwojowe.parp.gov.pl</w:t>
              </w:r>
            </w:hyperlink>
            <w:r w:rsidRPr="00FD680E">
              <w:rPr>
                <w:rFonts w:ascii="Garamond" w:hAnsi="Garamond" w:cs="Tahoma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</w:tr>
      <w:tr w:rsidR="00503B82" w:rsidRPr="00FD680E" w:rsidTr="00562AC5"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bCs/>
                <w:color w:val="000000" w:themeColor="text1"/>
                <w:sz w:val="20"/>
                <w:szCs w:val="20"/>
              </w:rPr>
              <w:t xml:space="preserve">przedstawienie we wniosku usługi rozwojowej </w:t>
            </w:r>
            <w:r w:rsidRPr="00FD680E">
              <w:rPr>
                <w:rFonts w:ascii="Garamond" w:hAnsi="Garamond" w:cs="Tahoma"/>
                <w:sz w:val="20"/>
                <w:szCs w:val="20"/>
              </w:rPr>
              <w:t>zgodnie z definicją zawartą w Regulaminie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F72367" w:rsidRDefault="00503B82" w:rsidP="00562AC5">
            <w:pPr>
              <w:tabs>
                <w:tab w:val="left" w:pos="3015"/>
              </w:tabs>
              <w:jc w:val="both"/>
              <w:rPr>
                <w:rStyle w:val="st"/>
                <w:rFonts w:ascii="Garamond" w:hAnsi="Garamond"/>
                <w:i/>
                <w:sz w:val="20"/>
                <w:szCs w:val="20"/>
              </w:rPr>
            </w:pPr>
          </w:p>
        </w:tc>
      </w:tr>
      <w:tr w:rsidR="00503B82" w:rsidRPr="00FD680E" w:rsidTr="00562AC5">
        <w:trPr>
          <w:trHeight w:val="1540"/>
        </w:trPr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FD680E">
              <w:rPr>
                <w:rFonts w:ascii="Garamond" w:hAnsi="Garamond" w:cs="Tahoma"/>
                <w:b/>
                <w:sz w:val="20"/>
                <w:szCs w:val="20"/>
              </w:rPr>
              <w:t>posiadanie potencjału kadrowego oraz kompetencyjnego</w:t>
            </w:r>
            <w:r w:rsidRPr="00FD680E">
              <w:rPr>
                <w:rFonts w:ascii="Garamond" w:hAnsi="Garamond" w:cs="Tahoma"/>
                <w:sz w:val="20"/>
                <w:szCs w:val="20"/>
              </w:rPr>
              <w:t xml:space="preserve"> </w:t>
            </w:r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 xml:space="preserve">– </w:t>
            </w:r>
            <w:r w:rsidRPr="00FD680E">
              <w:rPr>
                <w:rFonts w:ascii="Garamond" w:hAnsi="Garamond" w:cs="Tahoma"/>
                <w:b/>
                <w:color w:val="000000" w:themeColor="text1"/>
                <w:sz w:val="20"/>
                <w:szCs w:val="20"/>
              </w:rPr>
              <w:t>wskazanie kluczowych osób, odpowiedzialnych za zrealizowanie usługi</w:t>
            </w:r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>, posiadających niezbędne kwalifikacje lub doświadczenie</w:t>
            </w:r>
            <w:bookmarkStart w:id="1" w:name="_Hlk511985619"/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 xml:space="preserve"> </w:t>
            </w:r>
            <w:bookmarkEnd w:id="1"/>
            <w:r w:rsidRPr="00FD680E">
              <w:rPr>
                <w:rFonts w:ascii="Garamond" w:hAnsi="Garamond" w:cs="Tahoma"/>
                <w:color w:val="000000" w:themeColor="text1"/>
                <w:sz w:val="20"/>
                <w:szCs w:val="20"/>
              </w:rPr>
              <w:t xml:space="preserve">zawodowe adekwatne do świadczonej usługi  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trike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BC6EA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i/>
                <w:sz w:val="24"/>
                <w:szCs w:val="24"/>
              </w:rPr>
            </w:pPr>
          </w:p>
        </w:tc>
      </w:tr>
      <w:tr w:rsidR="00503B82" w:rsidRPr="008A3362" w:rsidTr="00562AC5">
        <w:tc>
          <w:tcPr>
            <w:tcW w:w="817" w:type="dxa"/>
            <w:shd w:val="clear" w:color="auto" w:fill="auto"/>
          </w:tcPr>
          <w:p w:rsidR="00503B82" w:rsidRPr="00FD680E" w:rsidRDefault="00503B82" w:rsidP="00503B82">
            <w:pPr>
              <w:pStyle w:val="Akapitzlist"/>
              <w:numPr>
                <w:ilvl w:val="0"/>
                <w:numId w:val="1"/>
              </w:numPr>
              <w:spacing w:before="120"/>
              <w:rPr>
                <w:rStyle w:val="st"/>
                <w:rFonts w:ascii="Garamond" w:hAnsi="Garamond"/>
                <w:b/>
              </w:rPr>
            </w:pPr>
          </w:p>
        </w:tc>
        <w:tc>
          <w:tcPr>
            <w:tcW w:w="3294" w:type="dxa"/>
            <w:shd w:val="clear" w:color="auto" w:fill="auto"/>
          </w:tcPr>
          <w:p w:rsidR="00503B82" w:rsidRPr="00FD680E" w:rsidRDefault="00503B82" w:rsidP="00562AC5">
            <w:pPr>
              <w:pStyle w:val="NormalnyWeb"/>
              <w:autoSpaceDE w:val="0"/>
              <w:autoSpaceDN w:val="0"/>
              <w:adjustRightInd w:val="0"/>
              <w:spacing w:before="120" w:beforeAutospacing="0" w:after="0" w:afterAutospacing="0"/>
              <w:jc w:val="both"/>
              <w:rPr>
                <w:rStyle w:val="st"/>
                <w:rFonts w:ascii="Garamond" w:eastAsiaTheme="minorHAnsi" w:hAnsi="Garamond" w:cs="Tahoma"/>
                <w:sz w:val="20"/>
                <w:szCs w:val="20"/>
                <w:lang w:eastAsia="en-US"/>
              </w:rPr>
            </w:pPr>
            <w:r w:rsidRPr="00FD680E">
              <w:rPr>
                <w:rFonts w:ascii="Garamond" w:eastAsiaTheme="minorHAnsi" w:hAnsi="Garamond" w:cs="Tahoma"/>
                <w:b/>
                <w:sz w:val="20"/>
                <w:szCs w:val="20"/>
                <w:lang w:eastAsia="en-US"/>
              </w:rPr>
              <w:t>posiadanie potencjału technicznego do należytego świadczenia usługi</w:t>
            </w:r>
            <w:r w:rsidRPr="00FD680E">
              <w:rPr>
                <w:rFonts w:ascii="Garamond" w:eastAsiaTheme="minorHAnsi" w:hAnsi="Garamond" w:cs="Tahoma"/>
                <w:sz w:val="20"/>
                <w:szCs w:val="20"/>
                <w:lang w:eastAsia="en-US"/>
              </w:rPr>
              <w:t xml:space="preserve"> (tj. podmiot posiada np. odpowiednie uprawnienia lub akredytacje, wyposażenie biurowe zapewniające właściwe przechowywanie dokumentacji związanej ze świadczeniem zgłaszanych usług rozwojowych oraz dysponuje urządzeniami technicznymi zapewniającymi właściwą obsługę podmiotów korzystających z usług rozwojowych, w szczególności sprzętem komputerowym wraz z oprogramowaniem biurowym).</w:t>
            </w:r>
          </w:p>
        </w:tc>
        <w:tc>
          <w:tcPr>
            <w:tcW w:w="709" w:type="dxa"/>
            <w:shd w:val="clear" w:color="auto" w:fill="auto"/>
          </w:tcPr>
          <w:p w:rsidR="00503B82" w:rsidRPr="00FD680E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B82" w:rsidRPr="00385895" w:rsidRDefault="00503B82" w:rsidP="00562AC5">
            <w:pPr>
              <w:spacing w:before="120"/>
              <w:rPr>
                <w:rStyle w:val="st"/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503B82" w:rsidRPr="00E47267" w:rsidRDefault="00503B82" w:rsidP="00562AC5">
            <w:pPr>
              <w:spacing w:before="120"/>
              <w:jc w:val="both"/>
              <w:rPr>
                <w:rStyle w:val="st"/>
                <w:rFonts w:ascii="Garamond" w:hAnsi="Garamond"/>
                <w:sz w:val="20"/>
                <w:szCs w:val="20"/>
              </w:rPr>
            </w:pPr>
          </w:p>
        </w:tc>
      </w:tr>
    </w:tbl>
    <w:p w:rsidR="00503B82" w:rsidRPr="008A3362" w:rsidRDefault="00503B82" w:rsidP="00503B82">
      <w:pPr>
        <w:rPr>
          <w:rFonts w:ascii="Garamond" w:hAnsi="Garamond"/>
          <w:sz w:val="24"/>
          <w:szCs w:val="24"/>
          <w:highlight w:val="yellow"/>
        </w:rPr>
      </w:pPr>
    </w:p>
    <w:p w:rsidR="00503B82" w:rsidRPr="008A3362" w:rsidRDefault="00503B82" w:rsidP="00503B82">
      <w:pPr>
        <w:rPr>
          <w:rFonts w:ascii="Garamond" w:hAnsi="Garamond"/>
          <w:b/>
          <w:sz w:val="24"/>
          <w:szCs w:val="24"/>
          <w:highlight w:val="yellow"/>
          <w:u w:val="single"/>
        </w:rPr>
      </w:pPr>
      <w:r w:rsidRPr="008A3362">
        <w:rPr>
          <w:rFonts w:ascii="Garamond" w:hAnsi="Garamond"/>
          <w:b/>
          <w:sz w:val="24"/>
          <w:szCs w:val="24"/>
          <w:highlight w:val="yellow"/>
          <w:u w:val="single"/>
        </w:rPr>
        <w:br w:type="page"/>
      </w:r>
    </w:p>
    <w:p w:rsidR="00503B82" w:rsidRPr="008A3362" w:rsidRDefault="00503B82" w:rsidP="00503B82">
      <w:pPr>
        <w:rPr>
          <w:rFonts w:ascii="Garamond" w:hAnsi="Garamond"/>
          <w:b/>
          <w:sz w:val="24"/>
          <w:szCs w:val="24"/>
          <w:highlight w:val="yellow"/>
          <w:u w:val="single"/>
        </w:rPr>
      </w:pPr>
    </w:p>
    <w:tbl>
      <w:tblPr>
        <w:tblStyle w:val="Tabela-Siatka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784"/>
        <w:gridCol w:w="1296"/>
      </w:tblGrid>
      <w:tr w:rsidR="00503B82" w:rsidRPr="008A3362" w:rsidTr="00562AC5">
        <w:trPr>
          <w:jc w:val="center"/>
        </w:trPr>
        <w:tc>
          <w:tcPr>
            <w:tcW w:w="8789" w:type="dxa"/>
            <w:gridSpan w:val="3"/>
            <w:shd w:val="clear" w:color="auto" w:fill="auto"/>
          </w:tcPr>
          <w:p w:rsidR="00503B82" w:rsidRPr="00EF0A1C" w:rsidRDefault="00503B82" w:rsidP="00562AC5">
            <w:pPr>
              <w:tabs>
                <w:tab w:val="left" w:pos="1276"/>
              </w:tabs>
              <w:spacing w:before="120"/>
              <w:jc w:val="both"/>
              <w:rPr>
                <w:rFonts w:ascii="Garamond" w:hAnsi="Garamond" w:cs="Tahoma"/>
                <w:b/>
                <w:sz w:val="24"/>
                <w:szCs w:val="24"/>
              </w:rPr>
            </w:pPr>
            <w:r w:rsidRPr="00EF0A1C">
              <w:rPr>
                <w:rFonts w:ascii="Garamond" w:hAnsi="Garamond" w:cs="Tahoma"/>
                <w:b/>
                <w:sz w:val="24"/>
                <w:szCs w:val="24"/>
              </w:rPr>
              <w:t>Kryteria merytoryczne (punktowe)</w:t>
            </w:r>
          </w:p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854"/>
          <w:jc w:val="center"/>
        </w:trPr>
        <w:tc>
          <w:tcPr>
            <w:tcW w:w="709" w:type="dxa"/>
            <w:shd w:val="clear" w:color="auto" w:fill="auto"/>
          </w:tcPr>
          <w:p w:rsidR="00503B82" w:rsidRPr="00E1074A" w:rsidRDefault="00503B82" w:rsidP="00562AC5">
            <w:pPr>
              <w:pStyle w:val="Akapitzlist"/>
              <w:spacing w:before="120"/>
              <w:ind w:left="1353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  <w:p w:rsidR="00503B82" w:rsidRPr="00E1074A" w:rsidRDefault="00503B82" w:rsidP="00562AC5">
            <w:pPr>
              <w:rPr>
                <w:sz w:val="20"/>
                <w:szCs w:val="20"/>
              </w:rPr>
            </w:pPr>
            <w:r w:rsidRPr="00E1074A">
              <w:rPr>
                <w:sz w:val="20"/>
                <w:szCs w:val="20"/>
              </w:rPr>
              <w:t>1.</w:t>
            </w:r>
          </w:p>
        </w:tc>
        <w:tc>
          <w:tcPr>
            <w:tcW w:w="6784" w:type="dxa"/>
            <w:shd w:val="clear" w:color="auto" w:fill="auto"/>
          </w:tcPr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b/>
                <w:sz w:val="20"/>
                <w:szCs w:val="20"/>
              </w:rPr>
              <w:t xml:space="preserve">potencjał rozwojowy zgłaszanej usługi </w:t>
            </w:r>
            <w:r w:rsidRPr="00EF0A1C">
              <w:rPr>
                <w:rFonts w:ascii="Garamond" w:hAnsi="Garamond" w:cs="Tahoma"/>
                <w:sz w:val="20"/>
                <w:szCs w:val="20"/>
              </w:rPr>
              <w:t xml:space="preserve">- oceniany w skali od 0 do 5; </w:t>
            </w:r>
          </w:p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minimalny próg: 3</w:t>
            </w:r>
          </w:p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953"/>
          <w:jc w:val="center"/>
        </w:trPr>
        <w:tc>
          <w:tcPr>
            <w:tcW w:w="709" w:type="dxa"/>
            <w:shd w:val="clear" w:color="auto" w:fill="auto"/>
          </w:tcPr>
          <w:p w:rsidR="00503B82" w:rsidRPr="00E1074A" w:rsidRDefault="00503B82" w:rsidP="00562AC5">
            <w:pPr>
              <w:pStyle w:val="Akapitzlist"/>
              <w:spacing w:before="120"/>
              <w:ind w:left="1353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784" w:type="dxa"/>
            <w:shd w:val="clear" w:color="auto" w:fill="auto"/>
          </w:tcPr>
          <w:p w:rsidR="00503B82" w:rsidRPr="00EF0A1C" w:rsidRDefault="00503B82" w:rsidP="00BF0900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Uzasadnienie:</w:t>
            </w:r>
            <w:r>
              <w:rPr>
                <w:rFonts w:ascii="Garamond" w:hAnsi="Garamond" w:cs="Tahoma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EF0A1C">
              <w:rPr>
                <w:rStyle w:val="st"/>
                <w:rFonts w:ascii="Garamond" w:hAnsi="Garamond"/>
                <w:b/>
                <w:sz w:val="20"/>
                <w:szCs w:val="20"/>
              </w:rPr>
              <w:t>Liczba punktów:</w:t>
            </w:r>
            <w:r w:rsidR="00BF0900">
              <w:rPr>
                <w:rStyle w:val="st"/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746"/>
          <w:jc w:val="center"/>
        </w:trPr>
        <w:tc>
          <w:tcPr>
            <w:tcW w:w="709" w:type="dxa"/>
            <w:shd w:val="clear" w:color="auto" w:fill="auto"/>
          </w:tcPr>
          <w:p w:rsidR="00503B82" w:rsidRPr="00E1074A" w:rsidRDefault="00503B82" w:rsidP="00562AC5">
            <w:pPr>
              <w:spacing w:before="120"/>
              <w:rPr>
                <w:rFonts w:ascii="Garamond" w:hAnsi="Garamond"/>
                <w:b/>
                <w:sz w:val="20"/>
                <w:szCs w:val="20"/>
              </w:rPr>
            </w:pPr>
            <w:r w:rsidRPr="00E1074A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6784" w:type="dxa"/>
            <w:shd w:val="clear" w:color="auto" w:fill="auto"/>
          </w:tcPr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b/>
                <w:sz w:val="20"/>
                <w:szCs w:val="20"/>
              </w:rPr>
              <w:t>poprawność założeń cenowo - popytowych</w:t>
            </w:r>
            <w:r w:rsidRPr="00EF0A1C">
              <w:rPr>
                <w:rFonts w:ascii="Garamond" w:hAnsi="Garamond" w:cs="Tahoma"/>
                <w:sz w:val="20"/>
                <w:szCs w:val="20"/>
              </w:rPr>
              <w:t xml:space="preserve"> - oceniana w skali od 0 do 5; </w:t>
            </w:r>
          </w:p>
          <w:p w:rsidR="00503B82" w:rsidRPr="00EF0A1C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minimalny próg: 3</w:t>
            </w: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1354"/>
          <w:jc w:val="center"/>
        </w:trPr>
        <w:tc>
          <w:tcPr>
            <w:tcW w:w="709" w:type="dxa"/>
            <w:shd w:val="clear" w:color="auto" w:fill="auto"/>
          </w:tcPr>
          <w:p w:rsidR="00503B82" w:rsidRPr="00BD05C3" w:rsidRDefault="00503B82" w:rsidP="00562AC5">
            <w:pPr>
              <w:spacing w:before="12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784" w:type="dxa"/>
            <w:shd w:val="clear" w:color="auto" w:fill="auto"/>
          </w:tcPr>
          <w:p w:rsidR="00503B82" w:rsidRPr="00B026BA" w:rsidRDefault="00BF0900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EF0A1C">
              <w:rPr>
                <w:rFonts w:ascii="Garamond" w:hAnsi="Garamond" w:cs="Tahoma"/>
                <w:sz w:val="20"/>
                <w:szCs w:val="20"/>
              </w:rPr>
              <w:t>Uzasadnienie:</w:t>
            </w:r>
          </w:p>
        </w:tc>
        <w:tc>
          <w:tcPr>
            <w:tcW w:w="1296" w:type="dxa"/>
            <w:shd w:val="clear" w:color="auto" w:fill="auto"/>
          </w:tcPr>
          <w:p w:rsidR="00503B82" w:rsidRPr="00EF0A1C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EF0A1C">
              <w:rPr>
                <w:rStyle w:val="st"/>
                <w:rFonts w:ascii="Garamond" w:hAnsi="Garamond"/>
                <w:b/>
                <w:sz w:val="20"/>
                <w:szCs w:val="20"/>
              </w:rPr>
              <w:t xml:space="preserve">Liczba punktów: </w:t>
            </w:r>
          </w:p>
        </w:tc>
      </w:tr>
      <w:tr w:rsidR="00503B82" w:rsidRPr="008A3362" w:rsidTr="00562AC5">
        <w:trPr>
          <w:trHeight w:val="800"/>
          <w:jc w:val="center"/>
        </w:trPr>
        <w:tc>
          <w:tcPr>
            <w:tcW w:w="709" w:type="dxa"/>
            <w:shd w:val="clear" w:color="auto" w:fill="auto"/>
          </w:tcPr>
          <w:p w:rsidR="00503B82" w:rsidRPr="00BD05C3" w:rsidRDefault="00503B82" w:rsidP="00503B82">
            <w:pPr>
              <w:pStyle w:val="Akapitzlist"/>
              <w:numPr>
                <w:ilvl w:val="0"/>
                <w:numId w:val="2"/>
              </w:num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BD05C3">
              <w:rPr>
                <w:rStyle w:val="st"/>
                <w:rFonts w:ascii="Garamond" w:hAnsi="Garamond"/>
                <w:b/>
                <w:sz w:val="20"/>
                <w:szCs w:val="20"/>
              </w:rPr>
              <w:t>3</w:t>
            </w:r>
          </w:p>
          <w:p w:rsidR="00503B82" w:rsidRPr="00BD05C3" w:rsidRDefault="00503B82" w:rsidP="00562AC5">
            <w:pPr>
              <w:rPr>
                <w:sz w:val="20"/>
                <w:szCs w:val="20"/>
              </w:rPr>
            </w:pPr>
            <w:r w:rsidRPr="00BD05C3">
              <w:rPr>
                <w:sz w:val="20"/>
                <w:szCs w:val="20"/>
              </w:rPr>
              <w:t>3.</w:t>
            </w:r>
          </w:p>
        </w:tc>
        <w:tc>
          <w:tcPr>
            <w:tcW w:w="6784" w:type="dxa"/>
            <w:shd w:val="clear" w:color="auto" w:fill="auto"/>
          </w:tcPr>
          <w:p w:rsidR="00503B82" w:rsidRPr="00BD05C3" w:rsidRDefault="00503B82" w:rsidP="00562AC5">
            <w:pPr>
              <w:spacing w:before="120"/>
              <w:rPr>
                <w:rFonts w:ascii="Garamond" w:hAnsi="Garamond" w:cs="Tahoma"/>
                <w:sz w:val="20"/>
                <w:szCs w:val="20"/>
              </w:rPr>
            </w:pPr>
            <w:r w:rsidRPr="00BD05C3">
              <w:rPr>
                <w:rFonts w:ascii="Garamond" w:hAnsi="Garamond" w:cs="Tahoma"/>
                <w:b/>
                <w:sz w:val="20"/>
                <w:szCs w:val="20"/>
              </w:rPr>
              <w:t>innowacyjność usługi</w:t>
            </w:r>
            <w:r w:rsidRPr="00BD05C3">
              <w:rPr>
                <w:rFonts w:ascii="Garamond" w:hAnsi="Garamond"/>
                <w:sz w:val="20"/>
                <w:szCs w:val="20"/>
                <w:vertAlign w:val="superscript"/>
              </w:rPr>
              <w:t xml:space="preserve"> </w:t>
            </w:r>
            <w:r w:rsidRPr="00BD05C3">
              <w:rPr>
                <w:rFonts w:ascii="Garamond" w:hAnsi="Garamond" w:cs="Tahoma"/>
                <w:sz w:val="20"/>
                <w:szCs w:val="20"/>
              </w:rPr>
              <w:t xml:space="preserve">- oceniana w skali od 0 do 3; </w:t>
            </w:r>
          </w:p>
          <w:p w:rsidR="00503B82" w:rsidRPr="00BD05C3" w:rsidRDefault="00503B82" w:rsidP="00562AC5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BD05C3">
              <w:rPr>
                <w:rFonts w:ascii="Garamond" w:hAnsi="Garamond" w:cs="Tahoma"/>
                <w:sz w:val="20"/>
                <w:szCs w:val="20"/>
              </w:rPr>
              <w:t>minimalny próg: 0</w:t>
            </w:r>
          </w:p>
        </w:tc>
        <w:tc>
          <w:tcPr>
            <w:tcW w:w="1296" w:type="dxa"/>
            <w:shd w:val="clear" w:color="auto" w:fill="auto"/>
          </w:tcPr>
          <w:p w:rsidR="00503B82" w:rsidRPr="00884B67" w:rsidRDefault="00503B82" w:rsidP="00562AC5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8A3362" w:rsidTr="00562AC5">
        <w:trPr>
          <w:trHeight w:val="1219"/>
          <w:jc w:val="center"/>
        </w:trPr>
        <w:tc>
          <w:tcPr>
            <w:tcW w:w="709" w:type="dxa"/>
            <w:shd w:val="clear" w:color="auto" w:fill="auto"/>
          </w:tcPr>
          <w:p w:rsidR="00503B82" w:rsidRPr="00BD05C3" w:rsidRDefault="00503B82" w:rsidP="00503B82">
            <w:pPr>
              <w:pStyle w:val="Akapitzlist"/>
              <w:numPr>
                <w:ilvl w:val="0"/>
                <w:numId w:val="2"/>
              </w:numPr>
              <w:spacing w:before="120"/>
              <w:rPr>
                <w:rStyle w:val="st"/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784" w:type="dxa"/>
            <w:shd w:val="clear" w:color="auto" w:fill="auto"/>
          </w:tcPr>
          <w:p w:rsidR="00503B82" w:rsidRPr="00BD05C3" w:rsidRDefault="00503B82" w:rsidP="00BF0900">
            <w:pPr>
              <w:tabs>
                <w:tab w:val="left" w:pos="1134"/>
              </w:tabs>
              <w:spacing w:before="120"/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BD05C3">
              <w:rPr>
                <w:rFonts w:ascii="Garamond" w:hAnsi="Garamond" w:cs="Tahoma"/>
                <w:sz w:val="20"/>
                <w:szCs w:val="20"/>
              </w:rPr>
              <w:t>Uzasadnienie:</w:t>
            </w:r>
            <w:r>
              <w:rPr>
                <w:rFonts w:ascii="Garamond" w:hAnsi="Garamond" w:cs="Tahoma"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503B82" w:rsidRPr="00884B67" w:rsidRDefault="00503B82" w:rsidP="00BF0900">
            <w:pPr>
              <w:spacing w:before="120"/>
              <w:rPr>
                <w:rStyle w:val="st"/>
                <w:rFonts w:ascii="Garamond" w:hAnsi="Garamond"/>
                <w:b/>
                <w:sz w:val="20"/>
                <w:szCs w:val="20"/>
              </w:rPr>
            </w:pPr>
            <w:r w:rsidRPr="00884B67">
              <w:rPr>
                <w:rStyle w:val="st"/>
                <w:rFonts w:ascii="Garamond" w:hAnsi="Garamond"/>
                <w:b/>
                <w:sz w:val="20"/>
                <w:szCs w:val="20"/>
              </w:rPr>
              <w:t xml:space="preserve">Liczba punktów: </w:t>
            </w:r>
          </w:p>
        </w:tc>
      </w:tr>
    </w:tbl>
    <w:p w:rsidR="00503B82" w:rsidRPr="008A3362" w:rsidRDefault="00503B82" w:rsidP="00503B82">
      <w:pPr>
        <w:rPr>
          <w:rFonts w:ascii="Garamond" w:hAnsi="Garamond"/>
          <w:b/>
          <w:sz w:val="24"/>
          <w:szCs w:val="24"/>
          <w:highlight w:val="yellow"/>
          <w:u w:val="single"/>
        </w:rPr>
      </w:pPr>
    </w:p>
    <w:p w:rsidR="00503B82" w:rsidRPr="00DA1781" w:rsidRDefault="00503B82" w:rsidP="00503B82">
      <w:pPr>
        <w:rPr>
          <w:rFonts w:ascii="Garamond" w:hAnsi="Garamond"/>
          <w:b/>
          <w:sz w:val="20"/>
          <w:szCs w:val="20"/>
          <w:u w:val="single"/>
        </w:rPr>
      </w:pPr>
      <w:r w:rsidRPr="00DA1781">
        <w:rPr>
          <w:rFonts w:ascii="Garamond" w:hAnsi="Garamond"/>
          <w:b/>
          <w:sz w:val="20"/>
          <w:szCs w:val="20"/>
          <w:u w:val="single"/>
        </w:rPr>
        <w:t>WNIOSKI Z OCENY: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507"/>
        <w:gridCol w:w="4382"/>
      </w:tblGrid>
      <w:tr w:rsidR="00503B82" w:rsidRPr="00DA1781" w:rsidTr="00562AC5">
        <w:tc>
          <w:tcPr>
            <w:tcW w:w="5507" w:type="dxa"/>
          </w:tcPr>
          <w:p w:rsidR="00503B82" w:rsidRPr="00DA1781" w:rsidRDefault="00503B82" w:rsidP="00562AC5">
            <w:pPr>
              <w:tabs>
                <w:tab w:val="left" w:pos="4875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DA1781">
              <w:rPr>
                <w:rFonts w:ascii="Garamond" w:hAnsi="Garamond"/>
                <w:b/>
                <w:sz w:val="20"/>
                <w:szCs w:val="20"/>
              </w:rPr>
              <w:t xml:space="preserve">USŁUGA ZATWIERDZONA (TAK/NIE: )  </w:t>
            </w:r>
            <w:r w:rsidRPr="00DA1781">
              <w:rPr>
                <w:rFonts w:ascii="Garamond" w:hAnsi="Garamond"/>
                <w:b/>
                <w:sz w:val="20"/>
                <w:szCs w:val="20"/>
              </w:rPr>
              <w:tab/>
            </w:r>
          </w:p>
        </w:tc>
        <w:tc>
          <w:tcPr>
            <w:tcW w:w="4382" w:type="dxa"/>
          </w:tcPr>
          <w:p w:rsidR="00503B82" w:rsidRPr="00DA1781" w:rsidRDefault="00503B82" w:rsidP="00562AC5">
            <w:pPr>
              <w:tabs>
                <w:tab w:val="left" w:pos="4875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03B82" w:rsidRPr="00DA1781" w:rsidTr="00562AC5">
        <w:tc>
          <w:tcPr>
            <w:tcW w:w="5507" w:type="dxa"/>
          </w:tcPr>
          <w:p w:rsidR="00503B82" w:rsidRPr="00DA1781" w:rsidRDefault="00503B82" w:rsidP="00562AC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A1781">
              <w:rPr>
                <w:rFonts w:ascii="Garamond" w:hAnsi="Garamond"/>
                <w:b/>
                <w:sz w:val="20"/>
                <w:szCs w:val="20"/>
              </w:rPr>
              <w:t xml:space="preserve">WNIOSEK SKIEROWANY DO KOREKTY W ZAKRESIE: </w:t>
            </w:r>
          </w:p>
        </w:tc>
        <w:tc>
          <w:tcPr>
            <w:tcW w:w="4382" w:type="dxa"/>
          </w:tcPr>
          <w:p w:rsidR="00503B82" w:rsidRPr="00746736" w:rsidRDefault="00503B82" w:rsidP="00562AC5">
            <w:pPr>
              <w:autoSpaceDE w:val="0"/>
              <w:autoSpaceDN w:val="0"/>
              <w:adjustRightInd w:val="0"/>
              <w:spacing w:after="60"/>
              <w:rPr>
                <w:rFonts w:ascii="Garamond" w:eastAsia="FreeSans" w:hAnsi="Garamond" w:cs="FreeSans"/>
                <w:i/>
                <w:sz w:val="20"/>
                <w:szCs w:val="20"/>
              </w:rPr>
            </w:pPr>
          </w:p>
        </w:tc>
      </w:tr>
      <w:tr w:rsidR="00503B82" w:rsidRPr="00DA1781" w:rsidTr="00562AC5">
        <w:trPr>
          <w:trHeight w:val="1209"/>
        </w:trPr>
        <w:tc>
          <w:tcPr>
            <w:tcW w:w="5507" w:type="dxa"/>
          </w:tcPr>
          <w:p w:rsidR="00503B82" w:rsidRPr="00DA1781" w:rsidRDefault="00503B82" w:rsidP="00562AC5">
            <w:pPr>
              <w:tabs>
                <w:tab w:val="left" w:pos="1425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DA1781">
              <w:rPr>
                <w:rFonts w:ascii="Garamond" w:hAnsi="Garamond"/>
                <w:b/>
                <w:sz w:val="20"/>
                <w:szCs w:val="20"/>
              </w:rPr>
              <w:t>USŁUGA ODRZUCONA Z POWODU:</w:t>
            </w:r>
          </w:p>
        </w:tc>
        <w:tc>
          <w:tcPr>
            <w:tcW w:w="4382" w:type="dxa"/>
          </w:tcPr>
          <w:p w:rsidR="00503B82" w:rsidRPr="00DA1781" w:rsidRDefault="00503B82" w:rsidP="00562AC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B82" w:rsidRPr="00DA1781" w:rsidRDefault="00503B82" w:rsidP="00503B82">
      <w:pPr>
        <w:tabs>
          <w:tab w:val="left" w:pos="1425"/>
        </w:tabs>
        <w:rPr>
          <w:rFonts w:ascii="Garamond" w:hAnsi="Garamond"/>
          <w:sz w:val="24"/>
          <w:szCs w:val="24"/>
        </w:rPr>
      </w:pPr>
    </w:p>
    <w:p w:rsidR="00503B82" w:rsidRPr="00DA1781" w:rsidRDefault="00503B82" w:rsidP="00503B82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 w:rsidRPr="00DA1781">
        <w:rPr>
          <w:rFonts w:ascii="Garamond" w:hAnsi="Garamond"/>
          <w:i/>
          <w:sz w:val="24"/>
          <w:szCs w:val="24"/>
        </w:rPr>
        <w:t xml:space="preserve">Miejscowość, data </w:t>
      </w:r>
      <w:r w:rsidRPr="00DA1781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</w:p>
    <w:p w:rsidR="00503B82" w:rsidRDefault="00503B82" w:rsidP="00503B82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 w:rsidRPr="00DA1781">
        <w:rPr>
          <w:rFonts w:ascii="Garamond" w:hAnsi="Garamond"/>
          <w:i/>
          <w:sz w:val="24"/>
          <w:szCs w:val="24"/>
        </w:rPr>
        <w:t xml:space="preserve">Podpisy członków komisji:   </w:t>
      </w:r>
      <w:r w:rsidRPr="00DA1781">
        <w:rPr>
          <w:rFonts w:ascii="Garamond" w:hAnsi="Garamond"/>
          <w:sz w:val="24"/>
          <w:szCs w:val="24"/>
        </w:rPr>
        <w:t>………………………………………………………………………..</w:t>
      </w:r>
    </w:p>
    <w:p w:rsidR="00995D18" w:rsidRPr="00503B82" w:rsidRDefault="00995D18" w:rsidP="00503B82"/>
    <w:sectPr w:rsidR="00995D18" w:rsidRPr="00503B82" w:rsidSect="00503B82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03" w:rsidRDefault="00576150">
      <w:pPr>
        <w:spacing w:after="0" w:line="240" w:lineRule="auto"/>
      </w:pPr>
      <w:r>
        <w:separator/>
      </w:r>
    </w:p>
  </w:endnote>
  <w:endnote w:type="continuationSeparator" w:id="0">
    <w:p w:rsidR="008A2D03" w:rsidRDefault="0057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2C" w:rsidRDefault="00B83F2E">
    <w:pPr>
      <w:pStyle w:val="Stopka"/>
      <w:pBdr>
        <w:top w:val="single" w:sz="4" w:space="1" w:color="D9D9D9" w:themeColor="background1" w:themeShade="D9"/>
      </w:pBdr>
      <w:jc w:val="right"/>
    </w:pPr>
  </w:p>
  <w:p w:rsidR="00993A2C" w:rsidRDefault="00B83F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03" w:rsidRDefault="00576150">
      <w:pPr>
        <w:spacing w:after="0" w:line="240" w:lineRule="auto"/>
      </w:pPr>
      <w:r>
        <w:separator/>
      </w:r>
    </w:p>
  </w:footnote>
  <w:footnote w:type="continuationSeparator" w:id="0">
    <w:p w:rsidR="008A2D03" w:rsidRDefault="0057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08" w:rsidRPr="00B96508" w:rsidRDefault="00710500" w:rsidP="00B96508">
    <w:pPr>
      <w:pStyle w:val="Nagwek"/>
    </w:pPr>
    <w:r>
      <w:rPr>
        <w:noProof/>
        <w:lang w:eastAsia="pl-PL"/>
      </w:rPr>
      <w:drawing>
        <wp:inline distT="0" distB="0" distL="0" distR="0" wp14:anchorId="5A677B33" wp14:editId="4EEE44AB">
          <wp:extent cx="5760720" cy="42137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274DD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D630152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F2"/>
    <w:rsid w:val="00026010"/>
    <w:rsid w:val="000515A5"/>
    <w:rsid w:val="00091848"/>
    <w:rsid w:val="000D63DE"/>
    <w:rsid w:val="000E1D97"/>
    <w:rsid w:val="000F0C28"/>
    <w:rsid w:val="000F609E"/>
    <w:rsid w:val="00144ED5"/>
    <w:rsid w:val="00152016"/>
    <w:rsid w:val="00162ED6"/>
    <w:rsid w:val="0016509B"/>
    <w:rsid w:val="001706E2"/>
    <w:rsid w:val="001F04B6"/>
    <w:rsid w:val="001F7DCA"/>
    <w:rsid w:val="00202F03"/>
    <w:rsid w:val="00214967"/>
    <w:rsid w:val="0026542F"/>
    <w:rsid w:val="002C2370"/>
    <w:rsid w:val="002D03FB"/>
    <w:rsid w:val="003A418C"/>
    <w:rsid w:val="003C250A"/>
    <w:rsid w:val="00443396"/>
    <w:rsid w:val="004E74C6"/>
    <w:rsid w:val="00503B82"/>
    <w:rsid w:val="00527EE8"/>
    <w:rsid w:val="00555928"/>
    <w:rsid w:val="00572AB9"/>
    <w:rsid w:val="005735F2"/>
    <w:rsid w:val="00576150"/>
    <w:rsid w:val="005C7DB3"/>
    <w:rsid w:val="0063115D"/>
    <w:rsid w:val="00650AB3"/>
    <w:rsid w:val="00687366"/>
    <w:rsid w:val="006C292E"/>
    <w:rsid w:val="00710500"/>
    <w:rsid w:val="00716845"/>
    <w:rsid w:val="007279CD"/>
    <w:rsid w:val="007531B3"/>
    <w:rsid w:val="007F7282"/>
    <w:rsid w:val="008208AB"/>
    <w:rsid w:val="00864614"/>
    <w:rsid w:val="00874641"/>
    <w:rsid w:val="00893375"/>
    <w:rsid w:val="008A2D03"/>
    <w:rsid w:val="0096574A"/>
    <w:rsid w:val="00995D18"/>
    <w:rsid w:val="009D1962"/>
    <w:rsid w:val="009E6387"/>
    <w:rsid w:val="009E71B5"/>
    <w:rsid w:val="00A228FF"/>
    <w:rsid w:val="00A3307E"/>
    <w:rsid w:val="00A34AD3"/>
    <w:rsid w:val="00A52F7E"/>
    <w:rsid w:val="00A93E9A"/>
    <w:rsid w:val="00AC4372"/>
    <w:rsid w:val="00AD2EE7"/>
    <w:rsid w:val="00B200CB"/>
    <w:rsid w:val="00B74FDD"/>
    <w:rsid w:val="00B83F2E"/>
    <w:rsid w:val="00BB0176"/>
    <w:rsid w:val="00BF0900"/>
    <w:rsid w:val="00C33A92"/>
    <w:rsid w:val="00D01061"/>
    <w:rsid w:val="00D3147C"/>
    <w:rsid w:val="00D37C59"/>
    <w:rsid w:val="00D70A6D"/>
    <w:rsid w:val="00D7616E"/>
    <w:rsid w:val="00D930C6"/>
    <w:rsid w:val="00DB5A40"/>
    <w:rsid w:val="00E07C69"/>
    <w:rsid w:val="00E07DC5"/>
    <w:rsid w:val="00E35D53"/>
    <w:rsid w:val="00E87469"/>
    <w:rsid w:val="00ED3D00"/>
    <w:rsid w:val="00F3708B"/>
    <w:rsid w:val="00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AE036-8297-47B0-A2AE-7490C72F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396"/>
  </w:style>
  <w:style w:type="paragraph" w:styleId="Stopka">
    <w:name w:val="footer"/>
    <w:basedOn w:val="Normalny"/>
    <w:link w:val="Stopka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396"/>
  </w:style>
  <w:style w:type="paragraph" w:styleId="Tekstdymka">
    <w:name w:val="Balloon Text"/>
    <w:basedOn w:val="Normalny"/>
    <w:link w:val="TekstdymkaZnak"/>
    <w:uiPriority w:val="99"/>
    <w:semiHidden/>
    <w:unhideWhenUsed/>
    <w:rsid w:val="0044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396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ED3D00"/>
  </w:style>
  <w:style w:type="character" w:styleId="Uwydatnienie">
    <w:name w:val="Emphasis"/>
    <w:basedOn w:val="Domylnaczcionkaakapitu"/>
    <w:uiPriority w:val="20"/>
    <w:qFormat/>
    <w:rsid w:val="00D70A6D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503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3B82"/>
  </w:style>
  <w:style w:type="character" w:styleId="Hipercze">
    <w:name w:val="Hyperlink"/>
    <w:uiPriority w:val="99"/>
    <w:unhideWhenUsed/>
    <w:rsid w:val="00503B8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lugirozwojowe.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Ruszel</dc:creator>
  <cp:keywords/>
  <dc:description/>
  <cp:lastModifiedBy>Lorynowicz Anna</cp:lastModifiedBy>
  <cp:revision>64</cp:revision>
  <cp:lastPrinted>2018-07-20T13:11:00Z</cp:lastPrinted>
  <dcterms:created xsi:type="dcterms:W3CDTF">2018-07-12T08:14:00Z</dcterms:created>
  <dcterms:modified xsi:type="dcterms:W3CDTF">2020-07-30T08:58:00Z</dcterms:modified>
</cp:coreProperties>
</file>